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C8" w:rsidRDefault="004C3AC8" w:rsidP="001A66D5">
      <w:pPr>
        <w:ind w:firstLine="709"/>
        <w:jc w:val="both"/>
        <w:rPr>
          <w:sz w:val="22"/>
          <w:szCs w:val="22"/>
        </w:rPr>
      </w:pPr>
    </w:p>
    <w:p w:rsidR="004C3AC8" w:rsidRPr="00C32C16" w:rsidRDefault="004C3AC8" w:rsidP="001A66D5">
      <w:pPr>
        <w:ind w:left="5760"/>
        <w:jc w:val="right"/>
        <w:rPr>
          <w:b/>
        </w:rPr>
      </w:pPr>
      <w:r w:rsidRPr="00C32C16">
        <w:rPr>
          <w:b/>
        </w:rPr>
        <w:t>Приложение № 1</w:t>
      </w:r>
    </w:p>
    <w:p w:rsidR="004C3AC8" w:rsidRPr="00C32C16" w:rsidRDefault="004C3AC8" w:rsidP="001A66D5">
      <w:pPr>
        <w:ind w:left="5760"/>
        <w:jc w:val="right"/>
        <w:rPr>
          <w:u w:val="single"/>
        </w:rPr>
      </w:pPr>
      <w:r w:rsidRPr="00C32C16">
        <w:t xml:space="preserve">к Договору № </w:t>
      </w:r>
      <w:r w:rsidRPr="00C32C16">
        <w:rPr>
          <w:u w:val="single"/>
        </w:rPr>
        <w:tab/>
      </w:r>
      <w:r w:rsidRPr="00C32C16">
        <w:rPr>
          <w:u w:val="single"/>
        </w:rPr>
        <w:tab/>
      </w:r>
    </w:p>
    <w:p w:rsidR="004C3AC8" w:rsidRPr="00C32C16" w:rsidRDefault="004C3AC8" w:rsidP="001A66D5">
      <w:pPr>
        <w:ind w:left="5760"/>
        <w:jc w:val="right"/>
      </w:pPr>
      <w:r w:rsidRPr="00C32C16">
        <w:t>от «_____»  ____________ 20</w:t>
      </w:r>
      <w:r w:rsidR="00BB2E4B">
        <w:t>_</w:t>
      </w:r>
      <w:r>
        <w:t>_</w:t>
      </w:r>
      <w:r w:rsidRPr="00C32C16">
        <w:t xml:space="preserve"> г.</w:t>
      </w:r>
    </w:p>
    <w:p w:rsidR="004C3AC8" w:rsidRPr="00C32C16" w:rsidRDefault="004C3AC8" w:rsidP="001A66D5">
      <w:pPr>
        <w:pStyle w:val="af"/>
        <w:spacing w:line="240" w:lineRule="auto"/>
        <w:rPr>
          <w:sz w:val="28"/>
          <w:szCs w:val="28"/>
        </w:rPr>
      </w:pPr>
    </w:p>
    <w:p w:rsidR="004C3AC8" w:rsidRPr="00C32C16" w:rsidRDefault="004C3AC8" w:rsidP="001A66D5">
      <w:pPr>
        <w:pStyle w:val="af"/>
        <w:spacing w:line="240" w:lineRule="auto"/>
        <w:rPr>
          <w:sz w:val="28"/>
          <w:szCs w:val="28"/>
        </w:rPr>
      </w:pPr>
      <w:r w:rsidRPr="00C32C16">
        <w:rPr>
          <w:sz w:val="28"/>
          <w:szCs w:val="28"/>
        </w:rPr>
        <w:t xml:space="preserve">Техническое задание </w:t>
      </w:r>
    </w:p>
    <w:p w:rsidR="004C3AC8" w:rsidRPr="00024BB3" w:rsidRDefault="004C3AC8" w:rsidP="001A66D5">
      <w:pPr>
        <w:ind w:firstLine="709"/>
        <w:jc w:val="center"/>
        <w:rPr>
          <w:b/>
          <w:sz w:val="28"/>
          <w:szCs w:val="28"/>
        </w:rPr>
      </w:pPr>
      <w:r w:rsidRPr="00024BB3">
        <w:rPr>
          <w:b/>
          <w:sz w:val="28"/>
          <w:szCs w:val="28"/>
        </w:rPr>
        <w:t>на оказание консультационных услуг по проекту:</w:t>
      </w:r>
      <w:r w:rsidRPr="00024BB3">
        <w:rPr>
          <w:b/>
          <w:sz w:val="28"/>
          <w:szCs w:val="28"/>
        </w:rPr>
        <w:br/>
        <w:t>«Актуализация стратегии ОАО «МРСК Центра» и проведение стратегического семинара»</w:t>
      </w:r>
    </w:p>
    <w:p w:rsidR="004C3AC8" w:rsidRDefault="004C3AC8" w:rsidP="001A66D5">
      <w:pPr>
        <w:ind w:firstLine="709"/>
        <w:jc w:val="both"/>
        <w:rPr>
          <w:sz w:val="22"/>
          <w:szCs w:val="22"/>
        </w:rPr>
      </w:pPr>
    </w:p>
    <w:p w:rsidR="004C3AC8" w:rsidRPr="001A66D5" w:rsidRDefault="004C3AC8" w:rsidP="001A66D5">
      <w:pPr>
        <w:jc w:val="both"/>
        <w:rPr>
          <w:b/>
          <w:sz w:val="22"/>
          <w:szCs w:val="22"/>
        </w:rPr>
      </w:pPr>
    </w:p>
    <w:p w:rsidR="004C3AC8" w:rsidRPr="00024BB3" w:rsidRDefault="004C3AC8" w:rsidP="00D2352B">
      <w:pPr>
        <w:pStyle w:val="af6"/>
        <w:numPr>
          <w:ilvl w:val="0"/>
          <w:numId w:val="20"/>
        </w:numPr>
        <w:ind w:left="0" w:firstLine="0"/>
        <w:jc w:val="both"/>
        <w:rPr>
          <w:b/>
        </w:rPr>
      </w:pPr>
      <w:r w:rsidRPr="00024BB3">
        <w:rPr>
          <w:b/>
        </w:rPr>
        <w:t>ОБЩИЕ СВЕДЕНИЯ</w:t>
      </w:r>
    </w:p>
    <w:p w:rsidR="004C3AC8" w:rsidRPr="00024BB3" w:rsidRDefault="004C3AC8" w:rsidP="001A66D5">
      <w:pPr>
        <w:pStyle w:val="af6"/>
        <w:ind w:left="1069"/>
        <w:jc w:val="both"/>
      </w:pPr>
    </w:p>
    <w:p w:rsidR="004C3AC8" w:rsidRPr="00024BB3" w:rsidRDefault="004C3AC8" w:rsidP="001A66D5">
      <w:pPr>
        <w:ind w:firstLine="709"/>
        <w:jc w:val="both"/>
      </w:pPr>
      <w:r w:rsidRPr="00024BB3">
        <w:t>Данный документ определяет основные требования к оказанию услуг по актуализации стратегии ОАО «МРСК Центра» и проведению стратегического семинара.</w:t>
      </w:r>
    </w:p>
    <w:p w:rsidR="004C3AC8" w:rsidRPr="00024BB3" w:rsidRDefault="004C3AC8" w:rsidP="001A66D5"/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0" w:name="_Toc248835913"/>
      <w:r w:rsidRPr="00024BB3">
        <w:rPr>
          <w:rFonts w:ascii="Times New Roman" w:hAnsi="Times New Roman"/>
          <w:sz w:val="24"/>
          <w:szCs w:val="24"/>
        </w:rPr>
        <w:t>Номер договора</w:t>
      </w:r>
      <w:bookmarkEnd w:id="0"/>
    </w:p>
    <w:p w:rsidR="004C3AC8" w:rsidRPr="00024BB3" w:rsidRDefault="004C3AC8" w:rsidP="001A66D5">
      <w:pPr>
        <w:spacing w:line="360" w:lineRule="auto"/>
        <w:ind w:firstLine="709"/>
        <w:jc w:val="both"/>
      </w:pPr>
      <w:r w:rsidRPr="00AF1091">
        <w:t xml:space="preserve">Услуги </w:t>
      </w:r>
      <w:r w:rsidRPr="00024BB3">
        <w:t>оказываются на основании Договора №_____ от  ____.___.20</w:t>
      </w:r>
      <w:r w:rsidR="00BC0120">
        <w:t>__</w:t>
      </w:r>
      <w:r w:rsidRPr="00024BB3">
        <w:t xml:space="preserve"> г. (далее - Договор).</w:t>
      </w: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1" w:name="_Toc109718314"/>
      <w:bookmarkStart w:id="2" w:name="_Toc150744148"/>
      <w:bookmarkStart w:id="3" w:name="_Toc171331447"/>
      <w:bookmarkStart w:id="4" w:name="_Toc248835914"/>
      <w:r w:rsidRPr="00024BB3">
        <w:rPr>
          <w:rFonts w:ascii="Times New Roman" w:hAnsi="Times New Roman"/>
          <w:sz w:val="24"/>
          <w:szCs w:val="24"/>
        </w:rPr>
        <w:t>Наименование предприятия заказчика и его реквизиты</w:t>
      </w:r>
      <w:bookmarkEnd w:id="1"/>
      <w:bookmarkEnd w:id="2"/>
      <w:bookmarkEnd w:id="3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08"/>
      </w:tblGrid>
      <w:tr w:rsidR="004C3AC8" w:rsidRPr="00024BB3">
        <w:tc>
          <w:tcPr>
            <w:tcW w:w="9108" w:type="dxa"/>
          </w:tcPr>
          <w:p w:rsidR="004C3AC8" w:rsidRPr="00024BB3" w:rsidRDefault="004C3AC8" w:rsidP="00A610EE">
            <w:pPr>
              <w:jc w:val="center"/>
              <w:rPr>
                <w:b/>
              </w:rPr>
            </w:pPr>
            <w:r w:rsidRPr="00024BB3">
              <w:rPr>
                <w:b/>
                <w:sz w:val="22"/>
                <w:szCs w:val="22"/>
              </w:rPr>
              <w:t>ЗАКАЗЧИК:</w:t>
            </w:r>
          </w:p>
        </w:tc>
      </w:tr>
      <w:tr w:rsidR="004C3AC8" w:rsidRPr="00024BB3">
        <w:tc>
          <w:tcPr>
            <w:tcW w:w="9108" w:type="dxa"/>
          </w:tcPr>
          <w:p w:rsidR="004C3AC8" w:rsidRPr="00024BB3" w:rsidRDefault="004C3AC8" w:rsidP="00A610EE">
            <w:r w:rsidRPr="00024BB3">
              <w:rPr>
                <w:sz w:val="22"/>
                <w:szCs w:val="22"/>
              </w:rPr>
              <w:t>Открытое акционерное общество «МРСК Центра»</w:t>
            </w:r>
          </w:p>
        </w:tc>
      </w:tr>
      <w:tr w:rsidR="004C3AC8" w:rsidRPr="00024BB3">
        <w:tc>
          <w:tcPr>
            <w:tcW w:w="9108" w:type="dxa"/>
          </w:tcPr>
          <w:p w:rsidR="004C3AC8" w:rsidRPr="00024BB3" w:rsidRDefault="004C3AC8" w:rsidP="00A610EE">
            <w:r w:rsidRPr="00024BB3">
              <w:rPr>
                <w:sz w:val="22"/>
                <w:szCs w:val="22"/>
              </w:rPr>
              <w:t>Реквизиты: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 xml:space="preserve">ОАО «МРСК Центра», </w:t>
            </w:r>
            <w:smartTag w:uri="urn:schemas-microsoft-com:office:smarttags" w:element="metricconverter">
              <w:smartTagPr>
                <w:attr w:name="ProductID" w:val="129090 г"/>
              </w:smartTagPr>
              <w:r w:rsidRPr="00024BB3">
                <w:rPr>
                  <w:sz w:val="22"/>
                  <w:szCs w:val="22"/>
                </w:rPr>
                <w:t>129090 г</w:t>
              </w:r>
            </w:smartTag>
            <w:r w:rsidRPr="00024BB3">
              <w:rPr>
                <w:sz w:val="22"/>
                <w:szCs w:val="22"/>
              </w:rPr>
              <w:t>. Москва, Глухарев пер. д.4/2,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ИНН 6901067107 \ КПП 770801001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Р\сч 40702810000000019885 ОАО АКБ «РОСБАНК»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БИК 044525256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К\сч 30101810000000000256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или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р/сч: 40702810300000004749 ОАО «Газпромбанк»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БИК: 044525823</w:t>
            </w:r>
          </w:p>
          <w:p w:rsidR="004C3AC8" w:rsidRPr="00024BB3" w:rsidRDefault="004C3AC8" w:rsidP="00A610EE">
            <w:r w:rsidRPr="00024BB3">
              <w:rPr>
                <w:sz w:val="22"/>
                <w:szCs w:val="22"/>
              </w:rPr>
              <w:t>к/сч: 30101810200000000823</w:t>
            </w:r>
          </w:p>
        </w:tc>
      </w:tr>
    </w:tbl>
    <w:p w:rsidR="004C3AC8" w:rsidRPr="00024BB3" w:rsidRDefault="004C3AC8" w:rsidP="001A66D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354"/>
        </w:tabs>
        <w:suppressAutoHyphens/>
        <w:spacing w:line="360" w:lineRule="auto"/>
        <w:ind w:firstLine="709"/>
      </w:pPr>
      <w:r w:rsidRPr="00024BB3">
        <w:tab/>
      </w:r>
      <w:r w:rsidRPr="00024BB3">
        <w:tab/>
      </w: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5" w:name="_Toc248835915"/>
      <w:r w:rsidRPr="00024BB3">
        <w:rPr>
          <w:rFonts w:ascii="Times New Roman" w:hAnsi="Times New Roman"/>
          <w:sz w:val="24"/>
          <w:szCs w:val="24"/>
        </w:rPr>
        <w:t>Плановые сроки начала и окончания услуг по актуализации стратегии</w:t>
      </w:r>
      <w:bookmarkEnd w:id="5"/>
    </w:p>
    <w:p w:rsidR="004C3AC8" w:rsidRPr="00024BB3" w:rsidRDefault="004C3AC8" w:rsidP="001A66D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354"/>
        </w:tabs>
        <w:suppressAutoHyphens/>
        <w:ind w:firstLine="709"/>
        <w:jc w:val="both"/>
      </w:pPr>
      <w:r w:rsidRPr="00024BB3">
        <w:t xml:space="preserve">Состав и содержание услуг по актуализации стратегии ОАО «МРСК Центра» и проведению стратегического семинара определены в разделе 6 данного документа. Плановые сроки начала и окончания консультационных услуг: </w:t>
      </w:r>
      <w:r w:rsidR="008445CA">
        <w:t>январь</w:t>
      </w:r>
      <w:r w:rsidRPr="00024BB3">
        <w:t xml:space="preserve"> 20</w:t>
      </w:r>
      <w:r w:rsidR="008445CA">
        <w:t>10</w:t>
      </w:r>
      <w:r w:rsidRPr="00024BB3">
        <w:t xml:space="preserve"> – </w:t>
      </w:r>
      <w:r w:rsidR="00430E6F">
        <w:t>август</w:t>
      </w:r>
      <w:r w:rsidR="00430E6F" w:rsidRPr="00024BB3">
        <w:t xml:space="preserve"> </w:t>
      </w:r>
      <w:r w:rsidRPr="00024BB3">
        <w:t>2010 года.</w:t>
      </w:r>
    </w:p>
    <w:p w:rsidR="004C3AC8" w:rsidRPr="00024BB3" w:rsidRDefault="004C3AC8" w:rsidP="001A66D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354"/>
        </w:tabs>
        <w:suppressAutoHyphens/>
        <w:spacing w:line="360" w:lineRule="auto"/>
        <w:ind w:firstLine="709"/>
      </w:pP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6" w:name="_Toc248835916"/>
      <w:r w:rsidRPr="00024BB3">
        <w:rPr>
          <w:rFonts w:ascii="Times New Roman" w:hAnsi="Times New Roman"/>
          <w:sz w:val="24"/>
          <w:szCs w:val="24"/>
        </w:rPr>
        <w:t xml:space="preserve">Порядок оформления и предъявления заказчику результатов </w:t>
      </w:r>
      <w:bookmarkEnd w:id="6"/>
      <w:r w:rsidRPr="00024BB3">
        <w:rPr>
          <w:rFonts w:ascii="Times New Roman" w:hAnsi="Times New Roman"/>
          <w:sz w:val="24"/>
          <w:szCs w:val="24"/>
        </w:rPr>
        <w:t>услуг</w:t>
      </w:r>
    </w:p>
    <w:p w:rsidR="004C3AC8" w:rsidRPr="00024BB3" w:rsidRDefault="004C3AC8" w:rsidP="001A66D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354"/>
        </w:tabs>
        <w:suppressAutoHyphens/>
        <w:ind w:firstLine="709"/>
        <w:jc w:val="both"/>
      </w:pPr>
      <w:r w:rsidRPr="00024BB3">
        <w:t>Результаты услуг предоставляются Заказчику в виде документов, указанных в п.9 настоящего ТЗ. Документы предоставляются в электронном виде и на бумажных носителях. Сдача проекта выполняется в соответствии со сроками, определенными в Договоре.</w:t>
      </w: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7" w:name="_Toc109718319"/>
      <w:bookmarkStart w:id="8" w:name="_Toc150744149"/>
      <w:bookmarkStart w:id="9" w:name="_Toc171331448"/>
      <w:bookmarkStart w:id="10" w:name="_Toc248835917"/>
      <w:r w:rsidRPr="00024BB3">
        <w:rPr>
          <w:rFonts w:ascii="Times New Roman" w:hAnsi="Times New Roman"/>
          <w:sz w:val="24"/>
          <w:szCs w:val="24"/>
        </w:rPr>
        <w:t>Сокращения и обозначения</w:t>
      </w:r>
      <w:bookmarkEnd w:id="7"/>
      <w:bookmarkEnd w:id="8"/>
      <w:bookmarkEnd w:id="9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1"/>
        <w:gridCol w:w="5749"/>
      </w:tblGrid>
      <w:tr w:rsidR="004C3AC8" w:rsidRPr="00024BB3">
        <w:tc>
          <w:tcPr>
            <w:tcW w:w="3821" w:type="dxa"/>
          </w:tcPr>
          <w:p w:rsidR="004C3AC8" w:rsidRPr="00024BB3" w:rsidRDefault="004C3AC8" w:rsidP="00A610EE">
            <w:pPr>
              <w:rPr>
                <w:b/>
              </w:rPr>
            </w:pPr>
            <w:r w:rsidRPr="00024BB3">
              <w:rPr>
                <w:b/>
              </w:rPr>
              <w:t>Заказчик</w:t>
            </w:r>
          </w:p>
        </w:tc>
        <w:tc>
          <w:tcPr>
            <w:tcW w:w="5749" w:type="dxa"/>
          </w:tcPr>
          <w:p w:rsidR="004C3AC8" w:rsidRPr="00024BB3" w:rsidRDefault="004C3AC8" w:rsidP="00A610EE">
            <w:r w:rsidRPr="00024BB3">
              <w:rPr>
                <w:bCs/>
              </w:rPr>
              <w:t>ОАО «МРСК Центра»</w:t>
            </w:r>
          </w:p>
        </w:tc>
      </w:tr>
      <w:tr w:rsidR="004C3AC8" w:rsidRPr="00024BB3">
        <w:tc>
          <w:tcPr>
            <w:tcW w:w="3821" w:type="dxa"/>
            <w:vAlign w:val="center"/>
          </w:tcPr>
          <w:p w:rsidR="004C3AC8" w:rsidRPr="00024BB3" w:rsidRDefault="004C3AC8" w:rsidP="00A610EE">
            <w:pPr>
              <w:rPr>
                <w:b/>
              </w:rPr>
            </w:pPr>
            <w:r w:rsidRPr="00024BB3">
              <w:rPr>
                <w:b/>
              </w:rPr>
              <w:t>Проект</w:t>
            </w:r>
          </w:p>
        </w:tc>
        <w:tc>
          <w:tcPr>
            <w:tcW w:w="5749" w:type="dxa"/>
          </w:tcPr>
          <w:p w:rsidR="004C3AC8" w:rsidRPr="00024BB3" w:rsidRDefault="004C3AC8" w:rsidP="00024BB3">
            <w:pPr>
              <w:pStyle w:val="af"/>
              <w:spacing w:line="240" w:lineRule="auto"/>
              <w:jc w:val="left"/>
            </w:pPr>
            <w:r w:rsidRPr="00024BB3">
              <w:rPr>
                <w:b w:val="0"/>
              </w:rPr>
              <w:t>Проект «Актуализация стратегии ОАО «МРСК Центра»  и проведение стратегического семинара»</w:t>
            </w:r>
          </w:p>
        </w:tc>
      </w:tr>
      <w:tr w:rsidR="004C3AC8" w:rsidRPr="00024BB3">
        <w:tc>
          <w:tcPr>
            <w:tcW w:w="3821" w:type="dxa"/>
            <w:vAlign w:val="center"/>
          </w:tcPr>
          <w:p w:rsidR="004C3AC8" w:rsidRPr="00024BB3" w:rsidRDefault="004C3AC8" w:rsidP="00A610EE">
            <w:pPr>
              <w:rPr>
                <w:b/>
              </w:rPr>
            </w:pPr>
            <w:r w:rsidRPr="00024BB3">
              <w:rPr>
                <w:b/>
              </w:rPr>
              <w:t>ТЗ</w:t>
            </w:r>
          </w:p>
        </w:tc>
        <w:tc>
          <w:tcPr>
            <w:tcW w:w="5749" w:type="dxa"/>
          </w:tcPr>
          <w:p w:rsidR="004C3AC8" w:rsidRPr="00024BB3" w:rsidRDefault="004C3AC8" w:rsidP="00024BB3">
            <w:r w:rsidRPr="00024BB3">
              <w:t>Техническое задание, согласованное с Заказчиком</w:t>
            </w:r>
          </w:p>
        </w:tc>
      </w:tr>
      <w:tr w:rsidR="004C3AC8" w:rsidRPr="00024BB3">
        <w:tc>
          <w:tcPr>
            <w:tcW w:w="3821" w:type="dxa"/>
            <w:vAlign w:val="center"/>
          </w:tcPr>
          <w:p w:rsidR="004C3AC8" w:rsidRPr="00024BB3" w:rsidRDefault="004C3AC8" w:rsidP="00A610EE">
            <w:pPr>
              <w:rPr>
                <w:b/>
              </w:rPr>
            </w:pPr>
            <w:r w:rsidRPr="00024BB3">
              <w:rPr>
                <w:b/>
              </w:rPr>
              <w:t>ТКП</w:t>
            </w:r>
          </w:p>
        </w:tc>
        <w:tc>
          <w:tcPr>
            <w:tcW w:w="5749" w:type="dxa"/>
          </w:tcPr>
          <w:p w:rsidR="004C3AC8" w:rsidRPr="00024BB3" w:rsidRDefault="004C3AC8" w:rsidP="00A610EE">
            <w:r w:rsidRPr="00024BB3">
              <w:t>Технико-коммерческое предложение</w:t>
            </w:r>
          </w:p>
        </w:tc>
      </w:tr>
      <w:tr w:rsidR="004C3AC8" w:rsidRPr="00024BB3">
        <w:tc>
          <w:tcPr>
            <w:tcW w:w="3821" w:type="dxa"/>
            <w:vAlign w:val="center"/>
          </w:tcPr>
          <w:p w:rsidR="004C3AC8" w:rsidRPr="00024BB3" w:rsidRDefault="004C3AC8" w:rsidP="00A610EE">
            <w:pPr>
              <w:rPr>
                <w:b/>
              </w:rPr>
            </w:pPr>
            <w:r w:rsidRPr="00024BB3">
              <w:rPr>
                <w:b/>
              </w:rPr>
              <w:t>КПЭ</w:t>
            </w:r>
          </w:p>
        </w:tc>
        <w:tc>
          <w:tcPr>
            <w:tcW w:w="5749" w:type="dxa"/>
          </w:tcPr>
          <w:p w:rsidR="004C3AC8" w:rsidRPr="00024BB3" w:rsidRDefault="004C3AC8" w:rsidP="00A610EE">
            <w:r w:rsidRPr="00024BB3">
              <w:t>Ключевые показатели эффективности</w:t>
            </w:r>
          </w:p>
        </w:tc>
      </w:tr>
    </w:tbl>
    <w:p w:rsidR="004C3AC8" w:rsidRPr="00024BB3" w:rsidRDefault="004C3AC8" w:rsidP="00D2352B">
      <w:pPr>
        <w:pStyle w:val="1"/>
        <w:numPr>
          <w:ilvl w:val="0"/>
          <w:numId w:val="19"/>
        </w:numPr>
        <w:ind w:left="357" w:hanging="357"/>
        <w:rPr>
          <w:rFonts w:ascii="Times New Roman" w:hAnsi="Times New Roman"/>
          <w:sz w:val="24"/>
          <w:szCs w:val="24"/>
        </w:rPr>
      </w:pPr>
      <w:bookmarkStart w:id="11" w:name="_Toc248835918"/>
      <w:r w:rsidRPr="00024BB3">
        <w:rPr>
          <w:rFonts w:ascii="Times New Roman" w:hAnsi="Times New Roman"/>
          <w:sz w:val="24"/>
          <w:szCs w:val="24"/>
        </w:rPr>
        <w:lastRenderedPageBreak/>
        <w:t>НАЗНАЧЕНИЕ И ЦЕЛИ ПРОЕКТА</w:t>
      </w:r>
      <w:bookmarkEnd w:id="11"/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12" w:name="_Toc248835919"/>
      <w:r w:rsidRPr="00024BB3">
        <w:rPr>
          <w:rFonts w:ascii="Times New Roman" w:hAnsi="Times New Roman"/>
          <w:sz w:val="24"/>
          <w:szCs w:val="24"/>
        </w:rPr>
        <w:t>Назначение проекта</w:t>
      </w:r>
      <w:bookmarkEnd w:id="12"/>
    </w:p>
    <w:p w:rsidR="004C3AC8" w:rsidRPr="00024BB3" w:rsidRDefault="004C3AC8" w:rsidP="001A66D5">
      <w:pPr>
        <w:pStyle w:val="MainTXT"/>
        <w:spacing w:line="240" w:lineRule="auto"/>
        <w:ind w:left="0"/>
        <w:rPr>
          <w:rFonts w:ascii="Times New Roman" w:hAnsi="Times New Roman"/>
          <w:szCs w:val="24"/>
        </w:rPr>
      </w:pPr>
      <w:r w:rsidRPr="00024BB3">
        <w:rPr>
          <w:rFonts w:ascii="Times New Roman" w:hAnsi="Times New Roman"/>
          <w:szCs w:val="24"/>
        </w:rPr>
        <w:t>Данные работы предназначены для совершенствования системы стратегического управления ОАО «МРСК Центра», для разработки подходов к формированию ключевых показателей эффективности.</w:t>
      </w:r>
    </w:p>
    <w:p w:rsidR="004C3AC8" w:rsidRPr="00024BB3" w:rsidRDefault="004C3AC8" w:rsidP="001A66D5">
      <w:pPr>
        <w:pStyle w:val="MainTXT"/>
        <w:spacing w:line="240" w:lineRule="auto"/>
        <w:ind w:left="0"/>
        <w:rPr>
          <w:rFonts w:ascii="Times New Roman" w:hAnsi="Times New Roman"/>
          <w:szCs w:val="24"/>
        </w:rPr>
      </w:pP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13" w:name="_Toc248835920"/>
      <w:r w:rsidRPr="00024BB3">
        <w:rPr>
          <w:rFonts w:ascii="Times New Roman" w:hAnsi="Times New Roman"/>
          <w:sz w:val="24"/>
          <w:szCs w:val="24"/>
        </w:rPr>
        <w:t>Цели проекта</w:t>
      </w:r>
      <w:bookmarkEnd w:id="13"/>
    </w:p>
    <w:p w:rsidR="004C3AC8" w:rsidRDefault="004C3AC8" w:rsidP="001A66D5">
      <w:pPr>
        <w:pStyle w:val="MainTXT"/>
        <w:spacing w:line="240" w:lineRule="auto"/>
        <w:ind w:left="0"/>
        <w:rPr>
          <w:rFonts w:ascii="Times New Roman" w:hAnsi="Times New Roman"/>
          <w:szCs w:val="24"/>
        </w:rPr>
      </w:pPr>
      <w:r w:rsidRPr="00024BB3">
        <w:rPr>
          <w:rFonts w:ascii="Times New Roman" w:hAnsi="Times New Roman"/>
          <w:szCs w:val="24"/>
        </w:rPr>
        <w:t>Цель проекта – актуализация стратегии развития ОАО «МРСК Центра» и проведение стратегического семинара.</w:t>
      </w:r>
    </w:p>
    <w:p w:rsidR="004C3AC8" w:rsidRPr="00024BB3" w:rsidRDefault="004C3AC8" w:rsidP="001A66D5">
      <w:pPr>
        <w:pStyle w:val="MainTXT"/>
        <w:spacing w:line="240" w:lineRule="auto"/>
        <w:ind w:left="0"/>
        <w:rPr>
          <w:rFonts w:ascii="Times New Roman" w:hAnsi="Times New Roman"/>
          <w:szCs w:val="24"/>
        </w:rPr>
      </w:pPr>
      <w:r w:rsidRPr="00024BB3">
        <w:rPr>
          <w:rFonts w:ascii="Times New Roman" w:hAnsi="Times New Roman"/>
          <w:szCs w:val="24"/>
        </w:rPr>
        <w:t>Реализация Проекта позволит решить ряд важных задач:</w:t>
      </w:r>
    </w:p>
    <w:p w:rsidR="004C3AC8" w:rsidRPr="00024BB3" w:rsidRDefault="004C3AC8" w:rsidP="00D2352B">
      <w:pPr>
        <w:numPr>
          <w:ilvl w:val="0"/>
          <w:numId w:val="15"/>
        </w:numPr>
        <w:tabs>
          <w:tab w:val="num" w:pos="0"/>
        </w:tabs>
        <w:ind w:left="720" w:hanging="180"/>
        <w:jc w:val="both"/>
      </w:pPr>
      <w:r w:rsidRPr="00024BB3">
        <w:t>совершенствование системы стратегического управления ОАО «МРСК Центра» на основе использования информационных технологий для принятия обоснованных и своевременных решений;</w:t>
      </w:r>
    </w:p>
    <w:p w:rsidR="004C3AC8" w:rsidRPr="00024BB3" w:rsidRDefault="004C3AC8" w:rsidP="00D2352B">
      <w:pPr>
        <w:numPr>
          <w:ilvl w:val="0"/>
          <w:numId w:val="15"/>
        </w:numPr>
        <w:tabs>
          <w:tab w:val="num" w:pos="0"/>
        </w:tabs>
        <w:ind w:left="720" w:hanging="180"/>
        <w:jc w:val="both"/>
      </w:pPr>
      <w:r w:rsidRPr="00024BB3">
        <w:t>предоставление информации для принятия управленческих решений на принципах своевременности и актуальности;</w:t>
      </w:r>
    </w:p>
    <w:p w:rsidR="004C3AC8" w:rsidRPr="00024BB3" w:rsidRDefault="004C3AC8" w:rsidP="00D2352B">
      <w:pPr>
        <w:numPr>
          <w:ilvl w:val="0"/>
          <w:numId w:val="15"/>
        </w:numPr>
        <w:tabs>
          <w:tab w:val="num" w:pos="0"/>
        </w:tabs>
        <w:ind w:left="720" w:hanging="180"/>
        <w:jc w:val="both"/>
      </w:pPr>
      <w:r w:rsidRPr="00024BB3">
        <w:t>повышение качества анализа предоставленной информации в процессе стратегического планирования;</w:t>
      </w:r>
    </w:p>
    <w:p w:rsidR="004C3AC8" w:rsidRPr="00024BB3" w:rsidRDefault="004C3AC8" w:rsidP="00D2352B">
      <w:pPr>
        <w:numPr>
          <w:ilvl w:val="0"/>
          <w:numId w:val="15"/>
        </w:numPr>
        <w:tabs>
          <w:tab w:val="num" w:pos="0"/>
        </w:tabs>
        <w:ind w:left="720" w:hanging="180"/>
        <w:jc w:val="both"/>
      </w:pPr>
      <w:r w:rsidRPr="00024BB3">
        <w:rPr>
          <w:bCs/>
        </w:rPr>
        <w:t>осуществление контроля деятельности компании с помощью ключевых показателей эффективности.</w:t>
      </w:r>
    </w:p>
    <w:p w:rsidR="004C3AC8" w:rsidRPr="00024BB3" w:rsidRDefault="004C3AC8" w:rsidP="001A66D5">
      <w:pPr>
        <w:jc w:val="both"/>
        <w:rPr>
          <w:bCs/>
        </w:rPr>
      </w:pPr>
    </w:p>
    <w:p w:rsidR="004C3AC8" w:rsidRPr="00024BB3" w:rsidRDefault="004C3AC8" w:rsidP="00D2352B">
      <w:pPr>
        <w:pStyle w:val="1"/>
        <w:numPr>
          <w:ilvl w:val="0"/>
          <w:numId w:val="19"/>
        </w:numPr>
        <w:ind w:left="357" w:hanging="357"/>
        <w:rPr>
          <w:rFonts w:ascii="Times New Roman" w:hAnsi="Times New Roman"/>
          <w:sz w:val="24"/>
          <w:szCs w:val="24"/>
        </w:rPr>
      </w:pPr>
      <w:bookmarkStart w:id="14" w:name="_Toc248835921"/>
      <w:r w:rsidRPr="00024BB3">
        <w:rPr>
          <w:rFonts w:ascii="Times New Roman" w:hAnsi="Times New Roman"/>
          <w:sz w:val="24"/>
          <w:szCs w:val="24"/>
        </w:rPr>
        <w:t>ГРАНИЦЫ ПРОЕКТА</w:t>
      </w:r>
      <w:bookmarkEnd w:id="14"/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15" w:name="_Toc248835922"/>
      <w:r w:rsidRPr="00024BB3">
        <w:rPr>
          <w:rFonts w:ascii="Times New Roman" w:hAnsi="Times New Roman"/>
          <w:sz w:val="24"/>
          <w:szCs w:val="24"/>
        </w:rPr>
        <w:t>Организационные границы проекта</w:t>
      </w:r>
      <w:bookmarkEnd w:id="15"/>
    </w:p>
    <w:p w:rsidR="004C3AC8" w:rsidRPr="00024BB3" w:rsidRDefault="004C3AC8" w:rsidP="001A66D5">
      <w:pPr>
        <w:pStyle w:val="af"/>
        <w:spacing w:line="240" w:lineRule="auto"/>
        <w:ind w:left="57" w:firstLine="794"/>
        <w:jc w:val="both"/>
        <w:rPr>
          <w:b w:val="0"/>
        </w:rPr>
      </w:pPr>
      <w:bookmarkStart w:id="16" w:name="_Toc128247556"/>
      <w:bookmarkStart w:id="17" w:name="_Toc128247745"/>
      <w:bookmarkStart w:id="18" w:name="_Toc128247557"/>
      <w:bookmarkStart w:id="19" w:name="_Toc128247746"/>
      <w:bookmarkStart w:id="20" w:name="_Toc129688418"/>
      <w:bookmarkStart w:id="21" w:name="_Toc131394941"/>
      <w:bookmarkStart w:id="22" w:name="_Toc150915066"/>
      <w:bookmarkEnd w:id="16"/>
      <w:bookmarkEnd w:id="17"/>
      <w:r w:rsidRPr="00024BB3">
        <w:rPr>
          <w:b w:val="0"/>
        </w:rPr>
        <w:t>При проведении стратегических сессий и семинара будет задействован менеджмент исполнительного аппарата ОАО «МРСК Центра».</w:t>
      </w:r>
    </w:p>
    <w:p w:rsidR="004C3AC8" w:rsidRPr="00024BB3" w:rsidRDefault="004C3AC8" w:rsidP="001A66D5">
      <w:pPr>
        <w:pStyle w:val="af"/>
        <w:spacing w:line="240" w:lineRule="auto"/>
        <w:ind w:left="57" w:firstLine="794"/>
        <w:jc w:val="both"/>
        <w:rPr>
          <w:b w:val="0"/>
        </w:rPr>
      </w:pPr>
    </w:p>
    <w:p w:rsidR="004C3AC8" w:rsidRPr="00024BB3" w:rsidRDefault="004C3AC8" w:rsidP="001A66D5">
      <w:pPr>
        <w:pStyle w:val="1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bookmarkStart w:id="23" w:name="_Toc248835923"/>
      <w:r w:rsidRPr="00024BB3">
        <w:rPr>
          <w:rFonts w:ascii="Times New Roman" w:hAnsi="Times New Roman"/>
          <w:sz w:val="24"/>
          <w:szCs w:val="24"/>
        </w:rPr>
        <w:t>Функциональные границы проекта</w:t>
      </w:r>
      <w:bookmarkEnd w:id="23"/>
    </w:p>
    <w:bookmarkEnd w:id="18"/>
    <w:bookmarkEnd w:id="19"/>
    <w:bookmarkEnd w:id="20"/>
    <w:bookmarkEnd w:id="21"/>
    <w:bookmarkEnd w:id="22"/>
    <w:p w:rsidR="004C3AC8" w:rsidRPr="00024BB3" w:rsidRDefault="004C3AC8" w:rsidP="001A66D5">
      <w:pPr>
        <w:ind w:firstLine="684"/>
        <w:jc w:val="both"/>
      </w:pPr>
      <w:r w:rsidRPr="00024BB3">
        <w:t>В функциональные границы Проекта входит получение следующих результатов:</w:t>
      </w:r>
    </w:p>
    <w:p w:rsidR="004C3AC8" w:rsidRPr="00024BB3" w:rsidRDefault="004C3AC8" w:rsidP="001A66D5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 xml:space="preserve">Актуализированное дерево целей в нотации </w:t>
      </w:r>
      <w:r w:rsidRPr="00024BB3">
        <w:rPr>
          <w:lang w:val="en-US"/>
        </w:rPr>
        <w:t>ARIS</w:t>
      </w:r>
      <w:r w:rsidRPr="00024BB3">
        <w:t>;</w:t>
      </w:r>
    </w:p>
    <w:p w:rsidR="004C3AC8" w:rsidRPr="00024BB3" w:rsidRDefault="004C3AC8" w:rsidP="001A66D5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 xml:space="preserve">Актуализированная стратегическая карта компании в нотации </w:t>
      </w:r>
      <w:r w:rsidRPr="00024BB3">
        <w:rPr>
          <w:lang w:val="en-US"/>
        </w:rPr>
        <w:t>ARIS</w:t>
      </w:r>
      <w:r w:rsidRPr="00024BB3">
        <w:t>;</w:t>
      </w:r>
    </w:p>
    <w:p w:rsidR="004C3AC8" w:rsidRPr="00024BB3" w:rsidRDefault="004C3AC8" w:rsidP="001A66D5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>Стратегические карты топ-менеджеров ОАО «МРСК Центра»;</w:t>
      </w:r>
    </w:p>
    <w:p w:rsidR="004C3AC8" w:rsidRPr="00024BB3" w:rsidRDefault="004C3AC8" w:rsidP="001A66D5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>Ключевые показатели достижения стратегических целей и эффективности бизнес-процессов компании;</w:t>
      </w:r>
    </w:p>
    <w:p w:rsidR="004C3AC8" w:rsidRPr="00024BB3" w:rsidRDefault="004C3AC8" w:rsidP="001A66D5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 xml:space="preserve">Методика </w:t>
      </w:r>
      <w:proofErr w:type="gramStart"/>
      <w:r w:rsidRPr="00024BB3">
        <w:t>расчета ключевых показателей эффективности деятельности компании</w:t>
      </w:r>
      <w:proofErr w:type="gramEnd"/>
      <w:r w:rsidRPr="00024BB3">
        <w:t>;</w:t>
      </w:r>
    </w:p>
    <w:p w:rsidR="00000000" w:rsidRDefault="004C3AC8">
      <w:pPr>
        <w:numPr>
          <w:ilvl w:val="0"/>
          <w:numId w:val="16"/>
        </w:numPr>
        <w:tabs>
          <w:tab w:val="num" w:pos="1080"/>
        </w:tabs>
        <w:jc w:val="both"/>
      </w:pPr>
      <w:r w:rsidRPr="00024BB3">
        <w:t xml:space="preserve">Актуализированная целевая стратегия ОАО «МРСК Центра» </w:t>
      </w:r>
    </w:p>
    <w:p w:rsidR="004C3AC8" w:rsidRPr="00024BB3" w:rsidRDefault="004C3AC8" w:rsidP="001A66D5">
      <w:pPr>
        <w:tabs>
          <w:tab w:val="num" w:pos="1080"/>
        </w:tabs>
        <w:jc w:val="both"/>
      </w:pPr>
    </w:p>
    <w:p w:rsidR="004C3AC8" w:rsidRDefault="004C3AC8">
      <w:pPr>
        <w:rPr>
          <w:b/>
          <w:bCs/>
          <w:caps/>
          <w:kern w:val="32"/>
        </w:rPr>
      </w:pPr>
      <w:bookmarkStart w:id="24" w:name="_Toc248835924"/>
      <w:r>
        <w:rPr>
          <w:caps/>
        </w:rPr>
        <w:br w:type="page"/>
      </w:r>
    </w:p>
    <w:p w:rsidR="004C3AC8" w:rsidRPr="00024BB3" w:rsidRDefault="004C3AC8" w:rsidP="00D2352B">
      <w:pPr>
        <w:pStyle w:val="1"/>
        <w:numPr>
          <w:ilvl w:val="0"/>
          <w:numId w:val="19"/>
        </w:numPr>
        <w:ind w:left="357" w:hanging="357"/>
        <w:rPr>
          <w:rFonts w:ascii="Times New Roman" w:hAnsi="Times New Roman"/>
          <w:caps/>
          <w:sz w:val="24"/>
          <w:szCs w:val="24"/>
        </w:rPr>
      </w:pPr>
      <w:r w:rsidRPr="00024BB3">
        <w:rPr>
          <w:rFonts w:ascii="Times New Roman" w:hAnsi="Times New Roman"/>
          <w:caps/>
          <w:sz w:val="24"/>
          <w:szCs w:val="24"/>
        </w:rPr>
        <w:lastRenderedPageBreak/>
        <w:t xml:space="preserve">Требования к </w:t>
      </w:r>
      <w:bookmarkEnd w:id="24"/>
      <w:r w:rsidR="00BA01D8">
        <w:rPr>
          <w:rFonts w:ascii="Times New Roman" w:hAnsi="Times New Roman"/>
          <w:caps/>
          <w:sz w:val="24"/>
          <w:szCs w:val="24"/>
        </w:rPr>
        <w:t>результатам работ</w:t>
      </w: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108"/>
        <w:gridCol w:w="3402"/>
        <w:gridCol w:w="2880"/>
      </w:tblGrid>
      <w:tr w:rsidR="004C3AC8" w:rsidRPr="00024BB3">
        <w:trPr>
          <w:tblHeader/>
        </w:trPr>
        <w:tc>
          <w:tcPr>
            <w:tcW w:w="828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-57" w:right="-57" w:firstLine="0"/>
              <w:jc w:val="center"/>
              <w:rPr>
                <w:rFonts w:ascii="Times New Roman" w:hAnsi="Times New Roman"/>
                <w:b/>
                <w:szCs w:val="22"/>
              </w:rPr>
            </w:pPr>
            <w:bookmarkStart w:id="25" w:name="_Ref153959782"/>
            <w:r w:rsidRPr="00024BB3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108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024BB3">
              <w:rPr>
                <w:rFonts w:ascii="Times New Roman" w:hAnsi="Times New Roman"/>
                <w:b/>
                <w:sz w:val="22"/>
                <w:szCs w:val="22"/>
              </w:rPr>
              <w:t>Наименование этапа</w:t>
            </w:r>
          </w:p>
        </w:tc>
        <w:tc>
          <w:tcPr>
            <w:tcW w:w="3402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024BB3">
              <w:rPr>
                <w:rFonts w:ascii="Times New Roman" w:hAnsi="Times New Roman"/>
                <w:b/>
                <w:sz w:val="22"/>
                <w:szCs w:val="22"/>
              </w:rPr>
              <w:t xml:space="preserve">Описание </w:t>
            </w:r>
            <w:r w:rsidRPr="00024BB3">
              <w:rPr>
                <w:rFonts w:ascii="Times New Roman" w:hAnsi="Times New Roman"/>
                <w:b/>
                <w:sz w:val="22"/>
                <w:szCs w:val="22"/>
              </w:rPr>
              <w:br/>
              <w:t>результата</w:t>
            </w:r>
          </w:p>
        </w:tc>
        <w:tc>
          <w:tcPr>
            <w:tcW w:w="2880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024BB3">
              <w:rPr>
                <w:rFonts w:ascii="Times New Roman" w:hAnsi="Times New Roman"/>
                <w:b/>
                <w:sz w:val="22"/>
                <w:szCs w:val="22"/>
              </w:rPr>
              <w:t xml:space="preserve">Критерий </w:t>
            </w:r>
            <w:r w:rsidRPr="00024BB3">
              <w:rPr>
                <w:rFonts w:ascii="Times New Roman" w:hAnsi="Times New Roman"/>
                <w:b/>
                <w:sz w:val="22"/>
                <w:szCs w:val="22"/>
              </w:rPr>
              <w:br/>
              <w:t>приемки</w:t>
            </w:r>
          </w:p>
        </w:tc>
      </w:tr>
      <w:tr w:rsidR="004C3AC8" w:rsidRPr="00024BB3">
        <w:trPr>
          <w:tblHeader/>
        </w:trPr>
        <w:tc>
          <w:tcPr>
            <w:tcW w:w="828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-57" w:right="-57" w:firstLine="0"/>
              <w:jc w:val="center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108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Стратегический анализ</w:t>
            </w:r>
          </w:p>
        </w:tc>
        <w:tc>
          <w:tcPr>
            <w:tcW w:w="3402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</w:t>
            </w:r>
            <w:r w:rsidRPr="00024BB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SWOT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- матрица</w:t>
            </w:r>
          </w:p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3. Аналитический отчет о достижении целевых значений КПЭ за 2009 год</w:t>
            </w:r>
          </w:p>
        </w:tc>
        <w:tc>
          <w:tcPr>
            <w:tcW w:w="2880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Аналитический отчет содержит перечень основных возможностей и угроз компании.</w:t>
            </w:r>
          </w:p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Аналитический отчет содержит перечень КПЭ с указанием причин достижения \ не достижения целевых значений</w:t>
            </w:r>
          </w:p>
        </w:tc>
      </w:tr>
      <w:tr w:rsidR="004C3AC8" w:rsidRPr="00024BB3">
        <w:tc>
          <w:tcPr>
            <w:tcW w:w="828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-57" w:right="-57" w:firstLine="0"/>
              <w:jc w:val="center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108" w:type="dxa"/>
            <w:vAlign w:val="center"/>
          </w:tcPr>
          <w:p w:rsidR="004C3AC8" w:rsidRPr="00024BB3" w:rsidRDefault="004C3AC8" w:rsidP="00BA01D8">
            <w:pPr>
              <w:pStyle w:val="af"/>
              <w:spacing w:line="240" w:lineRule="auto"/>
              <w:jc w:val="left"/>
              <w:rPr>
                <w:b w:val="0"/>
                <w:bCs w:val="0"/>
              </w:rPr>
            </w:pPr>
            <w:r w:rsidRPr="00024BB3">
              <w:rPr>
                <w:b w:val="0"/>
                <w:sz w:val="22"/>
                <w:szCs w:val="22"/>
              </w:rPr>
              <w:t xml:space="preserve">Подготовка и проведение стратегического семинара </w:t>
            </w:r>
          </w:p>
        </w:tc>
        <w:tc>
          <w:tcPr>
            <w:tcW w:w="3402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Презентационные материалы для проведения стратегического семинара</w:t>
            </w:r>
          </w:p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 Отчет по итогам стратегического семинара</w:t>
            </w:r>
          </w:p>
        </w:tc>
        <w:tc>
          <w:tcPr>
            <w:tcW w:w="2880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В отчете отражены результаты стратегического семинара</w:t>
            </w:r>
          </w:p>
        </w:tc>
      </w:tr>
      <w:tr w:rsidR="00BA01D8" w:rsidRPr="00024BB3" w:rsidTr="002E323F">
        <w:tc>
          <w:tcPr>
            <w:tcW w:w="828" w:type="dxa"/>
            <w:vAlign w:val="center"/>
          </w:tcPr>
          <w:p w:rsidR="00BA01D8" w:rsidRPr="00024BB3" w:rsidRDefault="00BA01D8" w:rsidP="002E323F">
            <w:pPr>
              <w:pStyle w:val="FMainTXT"/>
              <w:spacing w:before="0" w:line="240" w:lineRule="auto"/>
              <w:ind w:left="-57" w:right="-57" w:firstLine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108" w:type="dxa"/>
            <w:vAlign w:val="center"/>
          </w:tcPr>
          <w:p w:rsidR="00BA01D8" w:rsidRPr="00024BB3" w:rsidRDefault="00BA01D8" w:rsidP="002E323F">
            <w:pPr>
              <w:pStyle w:val="af"/>
              <w:spacing w:line="240" w:lineRule="auto"/>
              <w:jc w:val="left"/>
              <w:rPr>
                <w:b w:val="0"/>
                <w:bCs w:val="0"/>
              </w:rPr>
            </w:pPr>
            <w:r w:rsidRPr="00024BB3">
              <w:rPr>
                <w:b w:val="0"/>
                <w:sz w:val="22"/>
                <w:szCs w:val="22"/>
              </w:rPr>
              <w:t>Корректировка системы ключевых показателей эффективности</w:t>
            </w:r>
          </w:p>
        </w:tc>
        <w:tc>
          <w:tcPr>
            <w:tcW w:w="3402" w:type="dxa"/>
            <w:vAlign w:val="center"/>
          </w:tcPr>
          <w:p w:rsidR="00BA01D8" w:rsidRPr="004D48B3" w:rsidRDefault="00BA01D8" w:rsidP="002E323F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Актуализированная методика расчета КПЭ деятельности компании</w:t>
            </w:r>
            <w:r w:rsidR="004D48B3" w:rsidRPr="004D48B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D48B3">
              <w:rPr>
                <w:rFonts w:ascii="Times New Roman" w:hAnsi="Times New Roman"/>
                <w:sz w:val="22"/>
                <w:szCs w:val="22"/>
              </w:rPr>
              <w:t>и перечень КПЭ стратегических целей и бизнес-процессов</w:t>
            </w:r>
          </w:p>
        </w:tc>
        <w:tc>
          <w:tcPr>
            <w:tcW w:w="2880" w:type="dxa"/>
            <w:vAlign w:val="center"/>
          </w:tcPr>
          <w:p w:rsidR="00BA01D8" w:rsidRPr="00024BB3" w:rsidRDefault="00BA01D8" w:rsidP="00BA01D8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 xml:space="preserve">Методика расчета КПЭ </w:t>
            </w:r>
            <w:r>
              <w:rPr>
                <w:rFonts w:ascii="Times New Roman" w:hAnsi="Times New Roman"/>
                <w:sz w:val="22"/>
                <w:szCs w:val="22"/>
              </w:rPr>
              <w:t>соответствует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 xml:space="preserve"> методикам расчета ОАО «Холдинга МРСК»</w:t>
            </w:r>
          </w:p>
        </w:tc>
      </w:tr>
      <w:tr w:rsidR="004C3AC8" w:rsidRPr="00024BB3">
        <w:tc>
          <w:tcPr>
            <w:tcW w:w="828" w:type="dxa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-57" w:right="-57" w:firstLine="0"/>
              <w:jc w:val="center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108" w:type="dxa"/>
            <w:vAlign w:val="center"/>
          </w:tcPr>
          <w:p w:rsidR="004C3AC8" w:rsidRPr="00024BB3" w:rsidRDefault="004C3AC8" w:rsidP="00024BB3">
            <w:pPr>
              <w:pStyle w:val="af"/>
              <w:spacing w:line="240" w:lineRule="auto"/>
              <w:jc w:val="left"/>
              <w:rPr>
                <w:b w:val="0"/>
                <w:bCs w:val="0"/>
              </w:rPr>
            </w:pPr>
            <w:r w:rsidRPr="00024BB3">
              <w:rPr>
                <w:b w:val="0"/>
                <w:bCs w:val="0"/>
                <w:sz w:val="22"/>
                <w:szCs w:val="22"/>
              </w:rPr>
              <w:t>Актуализация стратегии</w:t>
            </w:r>
          </w:p>
        </w:tc>
        <w:tc>
          <w:tcPr>
            <w:tcW w:w="3402" w:type="dxa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</w:t>
            </w:r>
            <w:r w:rsidR="00967AC7" w:rsidRPr="00967AC7">
              <w:rPr>
                <w:rFonts w:ascii="Times New Roman" w:hAnsi="Times New Roman"/>
                <w:sz w:val="22"/>
                <w:szCs w:val="22"/>
              </w:rPr>
              <w:t>4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 xml:space="preserve">. Актуализированная стратегия ОАО «МРСК Центра» </w:t>
            </w:r>
          </w:p>
        </w:tc>
        <w:tc>
          <w:tcPr>
            <w:tcW w:w="2880" w:type="dxa"/>
            <w:vAlign w:val="center"/>
          </w:tcPr>
          <w:p w:rsidR="004C3AC8" w:rsidRPr="00024BB3" w:rsidRDefault="00BA01D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Соответствие стратегии ОАО «МРСК Центра» требованиям Энергетической стратегии РФ, требованиям Министерства энергетики РФ и ОАО «Холдинг МРСК»</w:t>
            </w:r>
          </w:p>
        </w:tc>
      </w:tr>
    </w:tbl>
    <w:p w:rsidR="004C3AC8" w:rsidRPr="00024BB3" w:rsidRDefault="004C3AC8" w:rsidP="008445CA">
      <w:pPr>
        <w:pStyle w:val="1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6" w:name="_Toc205719107"/>
      <w:bookmarkStart w:id="27" w:name="_Toc248835925"/>
      <w:r w:rsidRPr="00024BB3">
        <w:rPr>
          <w:rFonts w:ascii="Times New Roman" w:hAnsi="Times New Roman"/>
          <w:sz w:val="24"/>
          <w:szCs w:val="24"/>
        </w:rPr>
        <w:t>ТРЕБОВАНИЯ К ПЕРСОНАЛУ</w:t>
      </w:r>
      <w:bookmarkEnd w:id="25"/>
      <w:bookmarkEnd w:id="26"/>
      <w:bookmarkEnd w:id="27"/>
    </w:p>
    <w:p w:rsidR="004C3AC8" w:rsidRPr="00024BB3" w:rsidRDefault="004C3AC8" w:rsidP="001A66D5">
      <w:pPr>
        <w:ind w:firstLine="720"/>
      </w:pPr>
      <w:bookmarkStart w:id="28" w:name="_Ref153958087"/>
      <w:bookmarkStart w:id="29" w:name="_Ref153958094"/>
      <w:bookmarkStart w:id="30" w:name="_Toc205719108"/>
      <w:r w:rsidRPr="00024BB3">
        <w:t>Для работ по внедрению функционала необходима следующая квалификация персонала Исполнителя:</w:t>
      </w:r>
    </w:p>
    <w:p w:rsidR="004C3AC8" w:rsidRPr="00024BB3" w:rsidRDefault="004C3AC8" w:rsidP="001A66D5">
      <w:pPr>
        <w:ind w:firstLine="720"/>
      </w:pPr>
      <w:r w:rsidRPr="00024BB3">
        <w:t>- Высшее техническое или экономическое образование;</w:t>
      </w:r>
    </w:p>
    <w:p w:rsidR="004C3AC8" w:rsidRPr="00024BB3" w:rsidRDefault="004C3AC8" w:rsidP="001A66D5">
      <w:pPr>
        <w:ind w:firstLine="720"/>
      </w:pPr>
      <w:r w:rsidRPr="00024BB3">
        <w:t>- Опыт работы SAP SEM BSC и SAP R/3 не менее 3 лет;</w:t>
      </w:r>
    </w:p>
    <w:p w:rsidR="004C3AC8" w:rsidRPr="00024BB3" w:rsidRDefault="004C3AC8" w:rsidP="001A66D5">
      <w:pPr>
        <w:ind w:firstLine="720"/>
      </w:pPr>
      <w:r w:rsidRPr="00024BB3">
        <w:t>- Опыт работы ARIS не менее 1 года;</w:t>
      </w:r>
    </w:p>
    <w:p w:rsidR="004C3AC8" w:rsidRPr="00024BB3" w:rsidRDefault="004C3AC8" w:rsidP="001A66D5">
      <w:pPr>
        <w:ind w:firstLine="720"/>
      </w:pPr>
      <w:r w:rsidRPr="00024BB3">
        <w:t>- Опыт участия в как минимум в одном проекте по разработке стратегии развития компании;</w:t>
      </w:r>
    </w:p>
    <w:p w:rsidR="004C3AC8" w:rsidRPr="00024BB3" w:rsidRDefault="004C3AC8" w:rsidP="001A66D5">
      <w:pPr>
        <w:ind w:firstLine="720"/>
      </w:pPr>
      <w:r w:rsidRPr="00024BB3">
        <w:t>- Опыт подготовки проектной документации;</w:t>
      </w:r>
    </w:p>
    <w:p w:rsidR="004C3AC8" w:rsidRPr="00024BB3" w:rsidRDefault="004C3AC8" w:rsidP="001A66D5">
      <w:pPr>
        <w:ind w:firstLine="720"/>
      </w:pPr>
      <w:r w:rsidRPr="00024BB3">
        <w:t>- Опыт консультационного сопровождения клиентов;</w:t>
      </w:r>
    </w:p>
    <w:p w:rsidR="004C3AC8" w:rsidRPr="00024BB3" w:rsidRDefault="004C3AC8" w:rsidP="001A66D5">
      <w:pPr>
        <w:ind w:firstLine="720"/>
      </w:pPr>
      <w:r w:rsidRPr="00024BB3">
        <w:t>- Опыт организации и проведения стратегических семинаров;</w:t>
      </w:r>
    </w:p>
    <w:p w:rsidR="004C3AC8" w:rsidRPr="00024BB3" w:rsidRDefault="004C3AC8" w:rsidP="001A66D5">
      <w:pPr>
        <w:ind w:firstLine="720"/>
      </w:pPr>
      <w:r w:rsidRPr="00024BB3">
        <w:t>- Знание основных бизнес-процессов;</w:t>
      </w:r>
    </w:p>
    <w:p w:rsidR="004C3AC8" w:rsidRPr="00024BB3" w:rsidRDefault="004C3AC8" w:rsidP="001A66D5">
      <w:pPr>
        <w:ind w:firstLine="720"/>
      </w:pPr>
      <w:r w:rsidRPr="00024BB3">
        <w:t>- Знание методологии управления проектами.</w:t>
      </w:r>
    </w:p>
    <w:p w:rsidR="004C3AC8" w:rsidRPr="00024BB3" w:rsidRDefault="004C3AC8" w:rsidP="001A66D5">
      <w:pPr>
        <w:ind w:firstLine="720"/>
      </w:pPr>
    </w:p>
    <w:p w:rsidR="004C3AC8" w:rsidRDefault="004C3AC8">
      <w:pPr>
        <w:rPr>
          <w:b/>
          <w:bCs/>
          <w:kern w:val="32"/>
        </w:rPr>
      </w:pPr>
      <w:bookmarkStart w:id="31" w:name="_Toc248835926"/>
      <w:r>
        <w:br w:type="page"/>
      </w:r>
    </w:p>
    <w:p w:rsidR="004C3AC8" w:rsidRPr="00024BB3" w:rsidRDefault="004C3AC8" w:rsidP="008445CA">
      <w:pPr>
        <w:pStyle w:val="1"/>
        <w:numPr>
          <w:ilvl w:val="0"/>
          <w:numId w:val="19"/>
        </w:numPr>
        <w:spacing w:before="120" w:after="0" w:line="360" w:lineRule="auto"/>
        <w:rPr>
          <w:rFonts w:ascii="Times New Roman" w:hAnsi="Times New Roman"/>
          <w:sz w:val="24"/>
          <w:szCs w:val="24"/>
        </w:rPr>
      </w:pPr>
      <w:r w:rsidRPr="00024BB3">
        <w:rPr>
          <w:rFonts w:ascii="Times New Roman" w:hAnsi="Times New Roman"/>
          <w:sz w:val="24"/>
          <w:szCs w:val="24"/>
        </w:rPr>
        <w:lastRenderedPageBreak/>
        <w:t>СОСТАВ И СОДЕРЖАНИЕ РАБОТ П</w:t>
      </w:r>
      <w:bookmarkEnd w:id="28"/>
      <w:bookmarkEnd w:id="29"/>
      <w:bookmarkEnd w:id="30"/>
      <w:r w:rsidRPr="00024BB3">
        <w:rPr>
          <w:rFonts w:ascii="Times New Roman" w:hAnsi="Times New Roman"/>
          <w:sz w:val="24"/>
          <w:szCs w:val="24"/>
        </w:rPr>
        <w:t>О АКТУАЛИЗАЦИИ СТРАТЕГИИ</w:t>
      </w:r>
      <w:bookmarkEnd w:id="31"/>
      <w:r w:rsidR="00430E6F">
        <w:rPr>
          <w:rFonts w:ascii="Times New Roman" w:hAnsi="Times New Roman"/>
          <w:sz w:val="24"/>
          <w:szCs w:val="24"/>
        </w:rPr>
        <w:t xml:space="preserve"> И ПРОВЕДЕНИЮ СТРАТЕГИЧЕСКОГО СЕМИНАРА</w:t>
      </w:r>
    </w:p>
    <w:p w:rsidR="004C3AC8" w:rsidRPr="00024BB3" w:rsidRDefault="004C3AC8" w:rsidP="001A66D5">
      <w:pPr>
        <w:ind w:left="360"/>
      </w:pPr>
      <w:r w:rsidRPr="00024BB3">
        <w:t>Для реализации поставленной задачи необходимо выполнить следующее:</w:t>
      </w:r>
    </w:p>
    <w:tbl>
      <w:tblPr>
        <w:tblW w:w="508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50"/>
        <w:gridCol w:w="2907"/>
        <w:gridCol w:w="4364"/>
        <w:gridCol w:w="3210"/>
      </w:tblGrid>
      <w:tr w:rsidR="004C3AC8" w:rsidRPr="00024BB3" w:rsidTr="00BA01D8">
        <w:trPr>
          <w:trHeight w:val="322"/>
          <w:tblHeader/>
        </w:trPr>
        <w:tc>
          <w:tcPr>
            <w:tcW w:w="334" w:type="pct"/>
            <w:vAlign w:val="center"/>
          </w:tcPr>
          <w:p w:rsidR="004C3AC8" w:rsidRPr="00024BB3" w:rsidRDefault="004C3AC8" w:rsidP="00A610EE">
            <w:pPr>
              <w:jc w:val="center"/>
              <w:rPr>
                <w:b/>
                <w:bCs/>
              </w:rPr>
            </w:pPr>
            <w:r w:rsidRPr="00024BB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294" w:type="pct"/>
            <w:vAlign w:val="center"/>
          </w:tcPr>
          <w:p w:rsidR="004C3AC8" w:rsidRPr="00024BB3" w:rsidRDefault="004C3AC8" w:rsidP="00A610EE">
            <w:pPr>
              <w:jc w:val="center"/>
              <w:rPr>
                <w:b/>
                <w:bCs/>
              </w:rPr>
            </w:pPr>
            <w:r w:rsidRPr="00024BB3">
              <w:rPr>
                <w:b/>
                <w:bCs/>
                <w:sz w:val="22"/>
                <w:szCs w:val="22"/>
              </w:rPr>
              <w:t>Наименование этапа</w:t>
            </w:r>
          </w:p>
        </w:tc>
        <w:tc>
          <w:tcPr>
            <w:tcW w:w="1943" w:type="pct"/>
            <w:vAlign w:val="center"/>
          </w:tcPr>
          <w:p w:rsidR="004C3AC8" w:rsidRPr="00024BB3" w:rsidRDefault="004C3AC8" w:rsidP="00A610EE">
            <w:pPr>
              <w:jc w:val="center"/>
              <w:rPr>
                <w:b/>
                <w:bCs/>
              </w:rPr>
            </w:pPr>
            <w:r w:rsidRPr="00024BB3">
              <w:rPr>
                <w:b/>
                <w:sz w:val="22"/>
                <w:szCs w:val="22"/>
              </w:rPr>
              <w:t>Содержание работ</w:t>
            </w:r>
          </w:p>
        </w:tc>
        <w:tc>
          <w:tcPr>
            <w:tcW w:w="1429" w:type="pct"/>
            <w:vAlign w:val="center"/>
          </w:tcPr>
          <w:p w:rsidR="004C3AC8" w:rsidRPr="00024BB3" w:rsidRDefault="004C3AC8" w:rsidP="00A610EE">
            <w:pPr>
              <w:jc w:val="center"/>
              <w:rPr>
                <w:b/>
              </w:rPr>
            </w:pPr>
            <w:r w:rsidRPr="00024BB3">
              <w:rPr>
                <w:b/>
                <w:sz w:val="22"/>
                <w:szCs w:val="22"/>
              </w:rPr>
              <w:t>Результат работ</w:t>
            </w:r>
          </w:p>
        </w:tc>
      </w:tr>
      <w:tr w:rsidR="004C3AC8" w:rsidRPr="00024BB3" w:rsidTr="00BA01D8">
        <w:trPr>
          <w:trHeight w:val="465"/>
        </w:trPr>
        <w:tc>
          <w:tcPr>
            <w:tcW w:w="334" w:type="pct"/>
            <w:vAlign w:val="center"/>
          </w:tcPr>
          <w:p w:rsidR="004C3AC8" w:rsidRPr="00024BB3" w:rsidRDefault="004C3AC8" w:rsidP="00A610EE">
            <w:pPr>
              <w:jc w:val="center"/>
            </w:pPr>
            <w:r w:rsidRPr="00024BB3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294" w:type="pct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Стратегический анализ</w:t>
            </w:r>
          </w:p>
        </w:tc>
        <w:tc>
          <w:tcPr>
            <w:tcW w:w="1943" w:type="pct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Анализ изменения факторов внешней среды компании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 Анализ факторов внутренней среды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3. Анализ достижения целевых значений КПЭ за анализируемый год</w:t>
            </w:r>
          </w:p>
          <w:p w:rsidR="004C3AC8" w:rsidRPr="00024BB3" w:rsidRDefault="004C3AC8" w:rsidP="00A610EE"/>
        </w:tc>
        <w:tc>
          <w:tcPr>
            <w:tcW w:w="1429" w:type="pct"/>
            <w:vAlign w:val="center"/>
          </w:tcPr>
          <w:p w:rsidR="004C3AC8" w:rsidRPr="00024BB3" w:rsidRDefault="004C3AC8" w:rsidP="00BA01D8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Аналитический отчет о достижении целевых значений КПЭ 2009</w:t>
            </w:r>
            <w:r w:rsidR="00BA01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г</w:t>
            </w:r>
            <w:r w:rsidR="00BA01D8">
              <w:rPr>
                <w:rFonts w:ascii="Times New Roman" w:hAnsi="Times New Roman"/>
                <w:sz w:val="22"/>
                <w:szCs w:val="22"/>
              </w:rPr>
              <w:t>од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4C3AC8" w:rsidRPr="00024BB3" w:rsidTr="00BA01D8">
        <w:trPr>
          <w:trHeight w:val="465"/>
        </w:trPr>
        <w:tc>
          <w:tcPr>
            <w:tcW w:w="334" w:type="pct"/>
            <w:vAlign w:val="center"/>
          </w:tcPr>
          <w:p w:rsidR="004C3AC8" w:rsidRPr="00024BB3" w:rsidRDefault="004C3AC8" w:rsidP="00A610EE">
            <w:pPr>
              <w:jc w:val="center"/>
            </w:pPr>
            <w:r w:rsidRPr="00024BB3">
              <w:rPr>
                <w:sz w:val="22"/>
                <w:szCs w:val="22"/>
              </w:rPr>
              <w:t>2.</w:t>
            </w:r>
          </w:p>
        </w:tc>
        <w:tc>
          <w:tcPr>
            <w:tcW w:w="1294" w:type="pct"/>
            <w:vAlign w:val="center"/>
          </w:tcPr>
          <w:p w:rsidR="004C3AC8" w:rsidRPr="00024BB3" w:rsidRDefault="004C3AC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 xml:space="preserve">Подготовка и проведение стратегического семинара «Актуализация стратегии ОАО «МРСК Центра» </w:t>
            </w:r>
          </w:p>
        </w:tc>
        <w:tc>
          <w:tcPr>
            <w:tcW w:w="1943" w:type="pct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 xml:space="preserve">1. Разработка и предоставление методологических и презентационных материалов 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 xml:space="preserve">2. Освещение презентационных материалов 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3. Обобщение и анализ промежуточных результатов работы групп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4. Организация работы групп и консультирование участников семинара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5. Актуализация стратегических целей компании в ходе проведения семинара</w:t>
            </w:r>
          </w:p>
          <w:p w:rsidR="004C3AC8" w:rsidRPr="00024BB3" w:rsidRDefault="00400C2C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4C3AC8" w:rsidRPr="00024BB3">
              <w:rPr>
                <w:rFonts w:ascii="Times New Roman" w:hAnsi="Times New Roman"/>
                <w:sz w:val="22"/>
                <w:szCs w:val="22"/>
              </w:rPr>
              <w:t>. Формирование отчета по итогам стратегического семинара</w:t>
            </w:r>
          </w:p>
        </w:tc>
        <w:tc>
          <w:tcPr>
            <w:tcW w:w="1429" w:type="pct"/>
            <w:vAlign w:val="center"/>
          </w:tcPr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Презентационные материалы для проведения стратегического семинара</w:t>
            </w:r>
          </w:p>
          <w:p w:rsidR="004C3AC8" w:rsidRPr="00024BB3" w:rsidRDefault="004C3AC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 Отчет по итогам стратегического семинара</w:t>
            </w:r>
          </w:p>
        </w:tc>
      </w:tr>
      <w:tr w:rsidR="00BA01D8" w:rsidRPr="00024BB3" w:rsidTr="00BA01D8">
        <w:trPr>
          <w:trHeight w:val="465"/>
        </w:trPr>
        <w:tc>
          <w:tcPr>
            <w:tcW w:w="334" w:type="pct"/>
            <w:vAlign w:val="center"/>
          </w:tcPr>
          <w:p w:rsidR="00BA01D8" w:rsidRPr="00024BB3" w:rsidRDefault="00BA01D8" w:rsidP="00A610EE">
            <w:pPr>
              <w:rPr>
                <w:sz w:val="22"/>
                <w:szCs w:val="22"/>
              </w:rPr>
            </w:pPr>
            <w:r w:rsidRPr="00024BB3">
              <w:rPr>
                <w:sz w:val="22"/>
                <w:szCs w:val="22"/>
              </w:rPr>
              <w:t>4.</w:t>
            </w:r>
          </w:p>
        </w:tc>
        <w:tc>
          <w:tcPr>
            <w:tcW w:w="1294" w:type="pct"/>
            <w:vAlign w:val="center"/>
          </w:tcPr>
          <w:p w:rsidR="00BA01D8" w:rsidRPr="00024BB3" w:rsidRDefault="00BA01D8" w:rsidP="00A610EE">
            <w:pPr>
              <w:pStyle w:val="af"/>
              <w:spacing w:line="240" w:lineRule="auto"/>
              <w:jc w:val="left"/>
              <w:rPr>
                <w:b w:val="0"/>
                <w:bCs w:val="0"/>
                <w:sz w:val="22"/>
                <w:szCs w:val="22"/>
              </w:rPr>
            </w:pPr>
            <w:r w:rsidRPr="00024BB3">
              <w:rPr>
                <w:sz w:val="22"/>
                <w:szCs w:val="22"/>
              </w:rPr>
              <w:t>Корректировка системы ключевых показателей эффективности</w:t>
            </w:r>
          </w:p>
        </w:tc>
        <w:tc>
          <w:tcPr>
            <w:tcW w:w="1943" w:type="pct"/>
            <w:vAlign w:val="center"/>
          </w:tcPr>
          <w:p w:rsidR="00BA01D8" w:rsidRPr="00024BB3" w:rsidRDefault="00BA01D8" w:rsidP="00CE3166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Корректировка система ключевых показателей достижения стратегических целей</w:t>
            </w:r>
          </w:p>
          <w:p w:rsidR="00BA01D8" w:rsidRPr="00024BB3" w:rsidRDefault="00BA01D8" w:rsidP="00CE3166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 Разработка системы показателей эффективности бизнес-процессов компании</w:t>
            </w:r>
          </w:p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. Формирование методики расчета актуализированных ключевых показателей деятельности компании</w:t>
            </w:r>
          </w:p>
        </w:tc>
        <w:tc>
          <w:tcPr>
            <w:tcW w:w="1429" w:type="pct"/>
            <w:vAlign w:val="center"/>
          </w:tcPr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Актуализированная методика расчета КПЭ деятельности компании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перечень КПЭ стратегических целей и бизнес-процессов</w:t>
            </w:r>
          </w:p>
        </w:tc>
      </w:tr>
      <w:tr w:rsidR="00BA01D8" w:rsidRPr="00024BB3" w:rsidTr="00BA01D8">
        <w:trPr>
          <w:trHeight w:val="465"/>
        </w:trPr>
        <w:tc>
          <w:tcPr>
            <w:tcW w:w="334" w:type="pct"/>
            <w:vAlign w:val="center"/>
          </w:tcPr>
          <w:p w:rsidR="00BA01D8" w:rsidRPr="00024BB3" w:rsidRDefault="00BA01D8" w:rsidP="00A610EE">
            <w:r w:rsidRPr="00024BB3">
              <w:rPr>
                <w:sz w:val="22"/>
                <w:szCs w:val="22"/>
              </w:rPr>
              <w:t>3.</w:t>
            </w:r>
          </w:p>
        </w:tc>
        <w:tc>
          <w:tcPr>
            <w:tcW w:w="1294" w:type="pct"/>
            <w:vAlign w:val="center"/>
          </w:tcPr>
          <w:p w:rsidR="00BA01D8" w:rsidRPr="00024BB3" w:rsidRDefault="00BA01D8" w:rsidP="00A610EE">
            <w:pPr>
              <w:pStyle w:val="af"/>
              <w:spacing w:line="240" w:lineRule="auto"/>
              <w:jc w:val="left"/>
              <w:rPr>
                <w:b w:val="0"/>
                <w:bCs w:val="0"/>
              </w:rPr>
            </w:pPr>
            <w:r w:rsidRPr="00024BB3">
              <w:rPr>
                <w:b w:val="0"/>
                <w:bCs w:val="0"/>
                <w:sz w:val="22"/>
                <w:szCs w:val="22"/>
              </w:rPr>
              <w:t xml:space="preserve">Актуализация стратегии </w:t>
            </w:r>
          </w:p>
        </w:tc>
        <w:tc>
          <w:tcPr>
            <w:tcW w:w="1943" w:type="pct"/>
            <w:vAlign w:val="center"/>
          </w:tcPr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Актуализация моделей в централизованной базе ARIS</w:t>
            </w:r>
          </w:p>
          <w:p w:rsidR="00BA01D8" w:rsidRPr="00024BB3" w:rsidRDefault="00BA01D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b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>. Актуализация стратегии ОАО «МРСК Центра»</w:t>
            </w:r>
          </w:p>
        </w:tc>
        <w:tc>
          <w:tcPr>
            <w:tcW w:w="1429" w:type="pct"/>
          </w:tcPr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1. Актуализированное дерево целей в нотации ARIS</w:t>
            </w:r>
          </w:p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2. Актуализированная стратегическая карта компании в нотации ARIS</w:t>
            </w:r>
          </w:p>
          <w:p w:rsidR="00BA01D8" w:rsidRPr="00024BB3" w:rsidRDefault="00BA01D8" w:rsidP="00A610EE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 w:rsidRPr="00024BB3">
              <w:rPr>
                <w:rFonts w:ascii="Times New Roman" w:hAnsi="Times New Roman"/>
                <w:sz w:val="22"/>
                <w:szCs w:val="22"/>
              </w:rPr>
              <w:t>3. Персональные стратегические карты руководителей ЦПУ</w:t>
            </w:r>
          </w:p>
          <w:p w:rsidR="00BA01D8" w:rsidRPr="00024BB3" w:rsidRDefault="00BA01D8" w:rsidP="00024BB3">
            <w:pPr>
              <w:pStyle w:val="FMainTXT"/>
              <w:spacing w:before="0" w:line="240" w:lineRule="auto"/>
              <w:ind w:left="0"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024BB3">
              <w:rPr>
                <w:rFonts w:ascii="Times New Roman" w:hAnsi="Times New Roman"/>
                <w:sz w:val="22"/>
                <w:szCs w:val="22"/>
              </w:rPr>
              <w:t xml:space="preserve">. Актуализированная стратегия ОАО «МРСК Центра» </w:t>
            </w:r>
          </w:p>
        </w:tc>
      </w:tr>
    </w:tbl>
    <w:p w:rsidR="004C3AC8" w:rsidRPr="00024BB3" w:rsidRDefault="004C3AC8" w:rsidP="008445CA">
      <w:pPr>
        <w:pStyle w:val="1"/>
        <w:numPr>
          <w:ilvl w:val="0"/>
          <w:numId w:val="19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bookmarkStart w:id="32" w:name="_Toc205719109"/>
      <w:bookmarkStart w:id="33" w:name="_Toc248835927"/>
      <w:r w:rsidRPr="00024BB3">
        <w:rPr>
          <w:rFonts w:ascii="Times New Roman" w:hAnsi="Times New Roman"/>
          <w:sz w:val="24"/>
          <w:szCs w:val="24"/>
        </w:rPr>
        <w:t>ПОРЯДОК КОНТРОЛЯ ВЫПОЛНЕНИЯ РАБОТ</w:t>
      </w:r>
      <w:bookmarkEnd w:id="32"/>
      <w:bookmarkEnd w:id="33"/>
    </w:p>
    <w:p w:rsidR="004C3AC8" w:rsidRPr="00024BB3" w:rsidRDefault="004C3AC8" w:rsidP="001A66D5">
      <w:pPr>
        <w:ind w:firstLine="851"/>
        <w:jc w:val="both"/>
      </w:pPr>
      <w:r w:rsidRPr="00024BB3">
        <w:t>Ключевые результаты описаны в данном документе (п.2 - 5).</w:t>
      </w:r>
    </w:p>
    <w:p w:rsidR="004C3AC8" w:rsidRPr="00024BB3" w:rsidRDefault="004C3AC8" w:rsidP="008445CA">
      <w:pPr>
        <w:pStyle w:val="1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34" w:name="_Toc205719110"/>
      <w:bookmarkStart w:id="35" w:name="_Toc248835928"/>
      <w:r w:rsidRPr="00024BB3">
        <w:rPr>
          <w:rFonts w:ascii="Times New Roman" w:hAnsi="Times New Roman"/>
          <w:sz w:val="24"/>
          <w:szCs w:val="24"/>
        </w:rPr>
        <w:t xml:space="preserve">ТРЕБОВАНИЯ К СОСТАВУ И СОДЕРЖАНИЮ РАБОТ ПО </w:t>
      </w:r>
      <w:bookmarkEnd w:id="34"/>
      <w:r w:rsidRPr="00024BB3">
        <w:rPr>
          <w:rFonts w:ascii="Times New Roman" w:hAnsi="Times New Roman"/>
          <w:sz w:val="24"/>
          <w:szCs w:val="24"/>
        </w:rPr>
        <w:t>АКТУАЛИЗАЦИИ СТРАТЕГИИ</w:t>
      </w:r>
      <w:bookmarkEnd w:id="35"/>
      <w:r w:rsidR="00430E6F">
        <w:rPr>
          <w:rFonts w:ascii="Times New Roman" w:hAnsi="Times New Roman"/>
          <w:sz w:val="24"/>
          <w:szCs w:val="24"/>
        </w:rPr>
        <w:t xml:space="preserve"> И ПРОВЕДЕНИЮ СТРАТЕГИЧЕСКОГО СЕМИНАРА</w:t>
      </w:r>
    </w:p>
    <w:p w:rsidR="004C3AC8" w:rsidRPr="00024BB3" w:rsidRDefault="004C3AC8" w:rsidP="001A66D5">
      <w:pPr>
        <w:ind w:firstLine="720"/>
        <w:jc w:val="both"/>
      </w:pPr>
      <w:r w:rsidRPr="00024BB3">
        <w:t>Указанные в этом подразделе подготовительные мероприятия проводятся Заказчиком. Для реализации задач по актуализации стратегии ОАО «МРСК Центра» необходимо обеспечить и подготовить поступление необходимой информации:</w:t>
      </w:r>
    </w:p>
    <w:p w:rsidR="004C3AC8" w:rsidRPr="00024BB3" w:rsidRDefault="004C3AC8" w:rsidP="008445CA">
      <w:pPr>
        <w:numPr>
          <w:ilvl w:val="1"/>
          <w:numId w:val="19"/>
        </w:numPr>
        <w:jc w:val="both"/>
      </w:pPr>
      <w:r w:rsidRPr="00024BB3">
        <w:t>Список сотрудников, участвующих в стратегическ</w:t>
      </w:r>
      <w:r w:rsidR="00430E6F">
        <w:t>ом</w:t>
      </w:r>
      <w:r w:rsidRPr="00024BB3">
        <w:t xml:space="preserve"> семинар</w:t>
      </w:r>
      <w:r w:rsidR="00430E6F">
        <w:t>е</w:t>
      </w:r>
      <w:r w:rsidRPr="00024BB3">
        <w:t>.</w:t>
      </w:r>
    </w:p>
    <w:p w:rsidR="004C3AC8" w:rsidRPr="00024BB3" w:rsidRDefault="004C3AC8" w:rsidP="008445CA">
      <w:pPr>
        <w:numPr>
          <w:ilvl w:val="1"/>
          <w:numId w:val="19"/>
        </w:numPr>
        <w:jc w:val="both"/>
      </w:pPr>
      <w:r w:rsidRPr="00024BB3">
        <w:t>Список и состав ключевых пользователей, уполномоченных для подписания проектной документации.</w:t>
      </w:r>
    </w:p>
    <w:p w:rsidR="004C3AC8" w:rsidRPr="00024BB3" w:rsidRDefault="004C3AC8" w:rsidP="001A66D5">
      <w:pPr>
        <w:jc w:val="both"/>
      </w:pPr>
    </w:p>
    <w:p w:rsidR="004C3AC8" w:rsidRPr="00024BB3" w:rsidRDefault="004C3AC8" w:rsidP="008445CA">
      <w:pPr>
        <w:pStyle w:val="1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bookmarkStart w:id="36" w:name="_Toc205719111"/>
      <w:bookmarkStart w:id="37" w:name="_Toc248835929"/>
      <w:r w:rsidRPr="00024BB3">
        <w:rPr>
          <w:rFonts w:ascii="Times New Roman" w:hAnsi="Times New Roman"/>
          <w:sz w:val="24"/>
          <w:szCs w:val="24"/>
        </w:rPr>
        <w:lastRenderedPageBreak/>
        <w:t>ТРЕБОВАНИЯ К ДОКУМЕНТИРОВАНИЮ</w:t>
      </w:r>
      <w:bookmarkEnd w:id="36"/>
      <w:bookmarkEnd w:id="37"/>
    </w:p>
    <w:p w:rsidR="004C3AC8" w:rsidRPr="00024BB3" w:rsidRDefault="004C3AC8" w:rsidP="001A66D5">
      <w:pPr>
        <w:ind w:firstLine="709"/>
        <w:jc w:val="both"/>
        <w:rPr>
          <w:b/>
        </w:rPr>
      </w:pPr>
      <w:bookmarkStart w:id="38" w:name="_Toc109718379"/>
      <w:bookmarkStart w:id="39" w:name="_Toc149364002"/>
      <w:r w:rsidRPr="00024BB3">
        <w:rPr>
          <w:b/>
        </w:rPr>
        <w:t>Общие требования к документированию</w:t>
      </w:r>
      <w:bookmarkEnd w:id="38"/>
      <w:bookmarkEnd w:id="39"/>
    </w:p>
    <w:p w:rsidR="004C3AC8" w:rsidRPr="00024BB3" w:rsidRDefault="004C3AC8" w:rsidP="001A66D5">
      <w:pPr>
        <w:pStyle w:val="a0"/>
        <w:numPr>
          <w:ilvl w:val="0"/>
          <w:numId w:val="0"/>
        </w:numPr>
        <w:tabs>
          <w:tab w:val="num" w:pos="360"/>
        </w:tabs>
        <w:spacing w:after="0" w:afterAutospacing="0" w:line="240" w:lineRule="auto"/>
        <w:ind w:firstLine="709"/>
        <w:rPr>
          <w:rFonts w:ascii="Times New Roman" w:hAnsi="Times New Roman"/>
        </w:rPr>
      </w:pPr>
      <w:r w:rsidRPr="00024BB3">
        <w:rPr>
          <w:rFonts w:ascii="Times New Roman" w:hAnsi="Times New Roman"/>
        </w:rPr>
        <w:t>Допускается выпуск документов с использованием средств автоматизации разработки, применяемых Исполнителем.</w:t>
      </w:r>
    </w:p>
    <w:p w:rsidR="004C3AC8" w:rsidRPr="00024BB3" w:rsidRDefault="004C3AC8" w:rsidP="001A66D5">
      <w:pPr>
        <w:pStyle w:val="a0"/>
        <w:numPr>
          <w:ilvl w:val="0"/>
          <w:numId w:val="0"/>
        </w:numPr>
        <w:tabs>
          <w:tab w:val="num" w:pos="360"/>
        </w:tabs>
        <w:spacing w:after="0" w:afterAutospacing="0" w:line="240" w:lineRule="auto"/>
        <w:ind w:firstLine="709"/>
        <w:rPr>
          <w:rFonts w:ascii="Times New Roman" w:hAnsi="Times New Roman"/>
        </w:rPr>
      </w:pPr>
      <w:r w:rsidRPr="00024BB3">
        <w:rPr>
          <w:rFonts w:ascii="Times New Roman" w:hAnsi="Times New Roman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т.д.);</w:t>
      </w:r>
    </w:p>
    <w:p w:rsidR="004C3AC8" w:rsidRPr="00024BB3" w:rsidRDefault="004C3AC8" w:rsidP="001A66D5">
      <w:pPr>
        <w:pStyle w:val="a0"/>
        <w:numPr>
          <w:ilvl w:val="0"/>
          <w:numId w:val="0"/>
        </w:numPr>
        <w:tabs>
          <w:tab w:val="num" w:pos="360"/>
        </w:tabs>
        <w:spacing w:after="0" w:afterAutospacing="0" w:line="240" w:lineRule="auto"/>
        <w:ind w:firstLine="709"/>
        <w:rPr>
          <w:rFonts w:ascii="Times New Roman" w:hAnsi="Times New Roman"/>
        </w:rPr>
      </w:pPr>
      <w:r w:rsidRPr="00024BB3">
        <w:rPr>
          <w:rFonts w:ascii="Times New Roman" w:hAnsi="Times New Roman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:rsidR="004C3AC8" w:rsidRPr="00024BB3" w:rsidRDefault="004C3AC8" w:rsidP="001A66D5">
      <w:pPr>
        <w:ind w:firstLine="720"/>
        <w:jc w:val="both"/>
        <w:rPr>
          <w:b/>
        </w:rPr>
      </w:pPr>
      <w:bookmarkStart w:id="40" w:name="_Toc109718382"/>
      <w:bookmarkStart w:id="41" w:name="_Toc149364003"/>
      <w:r w:rsidRPr="00024BB3">
        <w:rPr>
          <w:b/>
        </w:rPr>
        <w:t>Конечными документами на различных этапах разработки функционала являются:</w:t>
      </w:r>
    </w:p>
    <w:p w:rsidR="004C3AC8" w:rsidRPr="00024BB3" w:rsidRDefault="004C3AC8" w:rsidP="001A66D5">
      <w:pPr>
        <w:ind w:firstLine="720"/>
        <w:jc w:val="both"/>
        <w:rPr>
          <w:b/>
        </w:rPr>
      </w:pPr>
    </w:p>
    <w:p w:rsidR="004C3AC8" w:rsidRPr="00024BB3" w:rsidRDefault="004C3AC8" w:rsidP="001A66D5">
      <w:pPr>
        <w:ind w:firstLine="720"/>
        <w:jc w:val="both"/>
        <w:rPr>
          <w:b/>
        </w:rPr>
      </w:pPr>
      <w:r w:rsidRPr="00024BB3">
        <w:rPr>
          <w:b/>
        </w:rPr>
        <w:t>Этап 1. Стратегический анализ:</w:t>
      </w:r>
    </w:p>
    <w:p w:rsidR="004C3AC8" w:rsidRPr="00024BB3" w:rsidRDefault="004C3AC8" w:rsidP="001A66D5">
      <w:pPr>
        <w:pStyle w:val="FMainTXT"/>
        <w:spacing w:before="0" w:line="240" w:lineRule="auto"/>
        <w:ind w:left="1080" w:firstLine="0"/>
        <w:jc w:val="left"/>
        <w:rPr>
          <w:rFonts w:ascii="Times New Roman" w:hAnsi="Times New Roman"/>
          <w:szCs w:val="24"/>
        </w:rPr>
      </w:pPr>
      <w:r w:rsidRPr="00024BB3">
        <w:rPr>
          <w:rFonts w:ascii="Times New Roman" w:hAnsi="Times New Roman"/>
          <w:szCs w:val="24"/>
        </w:rPr>
        <w:t>Аналитическ</w:t>
      </w:r>
      <w:r w:rsidR="00400C2C">
        <w:rPr>
          <w:rFonts w:ascii="Times New Roman" w:hAnsi="Times New Roman"/>
          <w:szCs w:val="24"/>
        </w:rPr>
        <w:t>ий отчет</w:t>
      </w:r>
      <w:r w:rsidRPr="00024BB3">
        <w:rPr>
          <w:rFonts w:ascii="Times New Roman" w:hAnsi="Times New Roman"/>
          <w:szCs w:val="24"/>
        </w:rPr>
        <w:t xml:space="preserve"> о достижении целевых значений КПЭ 2009г.</w:t>
      </w:r>
    </w:p>
    <w:p w:rsidR="004C3AC8" w:rsidRPr="00024BB3" w:rsidRDefault="004C3AC8" w:rsidP="001A66D5">
      <w:pPr>
        <w:pStyle w:val="FMainTXT"/>
        <w:spacing w:before="0" w:line="240" w:lineRule="auto"/>
        <w:ind w:left="1080" w:firstLine="0"/>
        <w:jc w:val="left"/>
        <w:rPr>
          <w:rFonts w:ascii="Times New Roman" w:hAnsi="Times New Roman"/>
          <w:szCs w:val="24"/>
        </w:rPr>
      </w:pPr>
    </w:p>
    <w:p w:rsidR="004C3AC8" w:rsidRPr="00024BB3" w:rsidRDefault="004C3AC8" w:rsidP="001A66D5">
      <w:pPr>
        <w:ind w:firstLine="720"/>
        <w:jc w:val="both"/>
        <w:rPr>
          <w:b/>
        </w:rPr>
      </w:pPr>
      <w:r w:rsidRPr="00024BB3">
        <w:rPr>
          <w:b/>
        </w:rPr>
        <w:t>Этап 2. Подготовка и проведение стратегического семинара «Актуализация стратегии ОАО «МРСК Центра»:</w:t>
      </w:r>
    </w:p>
    <w:p w:rsidR="004C3AC8" w:rsidRPr="00024BB3" w:rsidRDefault="004C3AC8" w:rsidP="001A66D5">
      <w:pPr>
        <w:pStyle w:val="FMainTXT"/>
        <w:spacing w:before="0" w:line="240" w:lineRule="auto"/>
        <w:ind w:left="1080" w:firstLine="0"/>
        <w:jc w:val="left"/>
        <w:rPr>
          <w:rFonts w:ascii="Times New Roman" w:hAnsi="Times New Roman"/>
          <w:szCs w:val="24"/>
        </w:rPr>
      </w:pPr>
      <w:r w:rsidRPr="00024BB3">
        <w:rPr>
          <w:rFonts w:ascii="Times New Roman" w:hAnsi="Times New Roman"/>
          <w:szCs w:val="24"/>
        </w:rPr>
        <w:t>Отчет по результатам стратегического семинара.</w:t>
      </w:r>
    </w:p>
    <w:p w:rsidR="004C3AC8" w:rsidRPr="00024BB3" w:rsidRDefault="004C3AC8" w:rsidP="001A66D5">
      <w:pPr>
        <w:pStyle w:val="FMainTXT"/>
        <w:spacing w:before="0" w:line="240" w:lineRule="auto"/>
        <w:ind w:left="1080" w:firstLine="0"/>
        <w:jc w:val="left"/>
        <w:rPr>
          <w:rFonts w:ascii="Times New Roman" w:hAnsi="Times New Roman"/>
          <w:szCs w:val="24"/>
        </w:rPr>
      </w:pPr>
    </w:p>
    <w:p w:rsidR="00E01E76" w:rsidRPr="00024BB3" w:rsidRDefault="00E01E76" w:rsidP="00E01E76">
      <w:pPr>
        <w:ind w:firstLine="720"/>
        <w:jc w:val="both"/>
        <w:rPr>
          <w:b/>
        </w:rPr>
      </w:pPr>
      <w:r>
        <w:rPr>
          <w:b/>
        </w:rPr>
        <w:t>Этап 3</w:t>
      </w:r>
      <w:r w:rsidRPr="00024BB3">
        <w:rPr>
          <w:b/>
        </w:rPr>
        <w:t>. Корректировка системы ключевых показателей эффективности:</w:t>
      </w:r>
    </w:p>
    <w:p w:rsidR="00E01E76" w:rsidRPr="00024BB3" w:rsidRDefault="00E01E76" w:rsidP="00E01E76">
      <w:pPr>
        <w:ind w:left="1080"/>
        <w:jc w:val="both"/>
      </w:pPr>
      <w:r w:rsidRPr="00024BB3">
        <w:rPr>
          <w:sz w:val="22"/>
          <w:szCs w:val="22"/>
        </w:rPr>
        <w:t>Актуализированная методика расчета КПЭ деятельности компании</w:t>
      </w:r>
      <w:r>
        <w:rPr>
          <w:sz w:val="22"/>
          <w:szCs w:val="22"/>
        </w:rPr>
        <w:t xml:space="preserve"> и перечень КПЭ стратегических целей и бизнес-процессов</w:t>
      </w:r>
      <w:r w:rsidRPr="00024BB3">
        <w:t>.</w:t>
      </w:r>
    </w:p>
    <w:p w:rsidR="004C3AC8" w:rsidRPr="00024BB3" w:rsidRDefault="004C3AC8" w:rsidP="001A66D5">
      <w:pPr>
        <w:ind w:firstLine="720"/>
        <w:jc w:val="both"/>
        <w:rPr>
          <w:b/>
        </w:rPr>
      </w:pPr>
      <w:r w:rsidRPr="00024BB3">
        <w:rPr>
          <w:b/>
        </w:rPr>
        <w:t xml:space="preserve">Этап </w:t>
      </w:r>
      <w:r w:rsidR="00E01E76">
        <w:rPr>
          <w:b/>
        </w:rPr>
        <w:t>4</w:t>
      </w:r>
      <w:r w:rsidRPr="00024BB3">
        <w:rPr>
          <w:b/>
        </w:rPr>
        <w:t xml:space="preserve">. </w:t>
      </w:r>
      <w:r w:rsidRPr="00024BB3">
        <w:rPr>
          <w:b/>
          <w:bCs/>
        </w:rPr>
        <w:t>Актуализация стратегии</w:t>
      </w:r>
      <w:r w:rsidRPr="00024BB3">
        <w:rPr>
          <w:b/>
        </w:rPr>
        <w:t>:</w:t>
      </w:r>
    </w:p>
    <w:p w:rsidR="004C3AC8" w:rsidRPr="00024BB3" w:rsidRDefault="004C3AC8" w:rsidP="001A66D5">
      <w:pPr>
        <w:ind w:left="1080"/>
        <w:jc w:val="both"/>
      </w:pPr>
      <w:r w:rsidRPr="00024BB3">
        <w:t>Актуализированная стратегия ОАО «МРСК Центра».</w:t>
      </w:r>
    </w:p>
    <w:p w:rsidR="004C3AC8" w:rsidRPr="00024BB3" w:rsidRDefault="004C3AC8" w:rsidP="001A66D5">
      <w:pPr>
        <w:ind w:firstLine="720"/>
        <w:jc w:val="both"/>
        <w:rPr>
          <w:b/>
        </w:rPr>
      </w:pPr>
    </w:p>
    <w:p w:rsidR="004C3AC8" w:rsidRPr="00024BB3" w:rsidRDefault="004C3AC8" w:rsidP="001A66D5">
      <w:pPr>
        <w:ind w:left="1080"/>
        <w:jc w:val="both"/>
      </w:pPr>
    </w:p>
    <w:p w:rsidR="004C3AC8" w:rsidRPr="00024BB3" w:rsidRDefault="004C3AC8" w:rsidP="008445CA">
      <w:pPr>
        <w:pStyle w:val="1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bookmarkStart w:id="42" w:name="_Toc205719112"/>
      <w:bookmarkStart w:id="43" w:name="_Toc248835930"/>
      <w:bookmarkEnd w:id="40"/>
      <w:bookmarkEnd w:id="41"/>
      <w:r w:rsidRPr="00024BB3">
        <w:rPr>
          <w:rFonts w:ascii="Times New Roman" w:hAnsi="Times New Roman"/>
          <w:sz w:val="24"/>
          <w:szCs w:val="24"/>
        </w:rPr>
        <w:t>ИСТОЧНИКИ РАЗРАБОТКИ</w:t>
      </w:r>
      <w:bookmarkEnd w:id="42"/>
      <w:bookmarkEnd w:id="43"/>
    </w:p>
    <w:p w:rsidR="004C3AC8" w:rsidRPr="00024BB3" w:rsidRDefault="004C3AC8" w:rsidP="001A66D5">
      <w:pPr>
        <w:ind w:firstLine="709"/>
        <w:rPr>
          <w:bCs/>
        </w:rPr>
      </w:pPr>
      <w:r w:rsidRPr="00024BB3">
        <w:rPr>
          <w:bCs/>
        </w:rPr>
        <w:t>ГОСТ 19.104-78 Основные надписи</w:t>
      </w:r>
    </w:p>
    <w:p w:rsidR="004C3AC8" w:rsidRPr="00024BB3" w:rsidRDefault="004C3AC8" w:rsidP="001A66D5">
      <w:pPr>
        <w:ind w:firstLine="709"/>
        <w:rPr>
          <w:bCs/>
        </w:rPr>
      </w:pPr>
      <w:r w:rsidRPr="00024BB3">
        <w:rPr>
          <w:bCs/>
        </w:rPr>
        <w:t>ГОСТ 19.105-78 Общие требования к программным продуктам</w:t>
      </w:r>
    </w:p>
    <w:p w:rsidR="004C3AC8" w:rsidRPr="00024BB3" w:rsidRDefault="004C3AC8" w:rsidP="001A66D5">
      <w:pPr>
        <w:ind w:firstLine="709"/>
        <w:rPr>
          <w:bCs/>
        </w:rPr>
      </w:pPr>
      <w:r w:rsidRPr="00024BB3">
        <w:rPr>
          <w:bCs/>
        </w:rPr>
        <w:t>ГОСТ 19.106-78 Требования к программным документам, выполненным печатным способом</w:t>
      </w:r>
    </w:p>
    <w:p w:rsidR="004C3AC8" w:rsidRPr="00024BB3" w:rsidRDefault="004C3AC8" w:rsidP="006A00B5">
      <w:pPr>
        <w:ind w:firstLine="709"/>
        <w:rPr>
          <w:bCs/>
        </w:rPr>
      </w:pPr>
      <w:r w:rsidRPr="00024BB3">
        <w:rPr>
          <w:bCs/>
        </w:rPr>
        <w:t>ГОСТ 19.201-78 Техническое задание. Требования к содержанию и оформлению</w:t>
      </w:r>
    </w:p>
    <w:p w:rsidR="004C3AC8" w:rsidRPr="00C32C16" w:rsidRDefault="004C3AC8" w:rsidP="00BC0120">
      <w:pPr>
        <w:ind w:left="5760"/>
        <w:jc w:val="right"/>
      </w:pPr>
    </w:p>
    <w:sectPr w:rsidR="004C3AC8" w:rsidRPr="00C32C16" w:rsidSect="00BB2E4B">
      <w:pgSz w:w="11906" w:h="16838"/>
      <w:pgMar w:top="1134" w:right="360" w:bottom="425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288B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AA6367"/>
    <w:multiLevelType w:val="hybridMultilevel"/>
    <w:tmpl w:val="FFCCD5CE"/>
    <w:lvl w:ilvl="0" w:tplc="0419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2">
    <w:nsid w:val="079808F6"/>
    <w:multiLevelType w:val="hybridMultilevel"/>
    <w:tmpl w:val="0D5A9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C474C"/>
    <w:multiLevelType w:val="singleLevel"/>
    <w:tmpl w:val="040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4C92411"/>
    <w:multiLevelType w:val="multilevel"/>
    <w:tmpl w:val="28106F1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5011FB2"/>
    <w:multiLevelType w:val="hybridMultilevel"/>
    <w:tmpl w:val="45C89350"/>
    <w:lvl w:ilvl="0" w:tplc="0419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  <w:rPr>
        <w:rFonts w:cs="Times New Roman"/>
      </w:rPr>
    </w:lvl>
  </w:abstractNum>
  <w:abstractNum w:abstractNumId="6">
    <w:nsid w:val="49AD4366"/>
    <w:multiLevelType w:val="multilevel"/>
    <w:tmpl w:val="A6E87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AE44C9B"/>
    <w:multiLevelType w:val="hybridMultilevel"/>
    <w:tmpl w:val="A06A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792B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53E71964"/>
    <w:multiLevelType w:val="multilevel"/>
    <w:tmpl w:val="5D863E3E"/>
    <w:lvl w:ilvl="0">
      <w:start w:val="1"/>
      <w:numFmt w:val="decimal"/>
      <w:pStyle w:val="a0"/>
      <w:lvlText w:val="%1)"/>
      <w:lvlJc w:val="left"/>
      <w:pPr>
        <w:tabs>
          <w:tab w:val="num" w:pos="397"/>
        </w:tabs>
        <w:ind w:left="397" w:hanging="397"/>
      </w:pPr>
      <w:rPr>
        <w:rFonts w:ascii="Times New Roman CYR" w:hAnsi="Times New Roman CYR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37" w:hanging="34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bullet"/>
      <w:lvlText w:val="–"/>
      <w:lvlJc w:val="left"/>
      <w:pPr>
        <w:tabs>
          <w:tab w:val="num" w:pos="964"/>
        </w:tabs>
        <w:ind w:left="964" w:hanging="227"/>
      </w:pPr>
      <w:rPr>
        <w:rFonts w:ascii="Times New Roman" w:hAnsi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0">
    <w:nsid w:val="54C67EEE"/>
    <w:multiLevelType w:val="hybridMultilevel"/>
    <w:tmpl w:val="AFBC62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360383"/>
    <w:multiLevelType w:val="multilevel"/>
    <w:tmpl w:val="705CD31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63340F76"/>
    <w:multiLevelType w:val="multilevel"/>
    <w:tmpl w:val="626072B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67F2727B"/>
    <w:multiLevelType w:val="multilevel"/>
    <w:tmpl w:val="DB1EC18E"/>
    <w:lvl w:ilvl="0">
      <w:start w:val="1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716D3C2F"/>
    <w:multiLevelType w:val="hybridMultilevel"/>
    <w:tmpl w:val="4E86FCD8"/>
    <w:lvl w:ilvl="0" w:tplc="B1E422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8C08A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60A9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BE8B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F7AF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CF80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9B8CA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16A9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51C3B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744717A3"/>
    <w:multiLevelType w:val="multilevel"/>
    <w:tmpl w:val="3A44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  <w:b/>
      </w:rPr>
    </w:lvl>
  </w:abstractNum>
  <w:abstractNum w:abstractNumId="16">
    <w:nsid w:val="7EC358C8"/>
    <w:multiLevelType w:val="hybridMultilevel"/>
    <w:tmpl w:val="63C88EE6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B75911"/>
    <w:multiLevelType w:val="hybridMultilevel"/>
    <w:tmpl w:val="FE92CD42"/>
    <w:lvl w:ilvl="0" w:tplc="A76C4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4"/>
  </w:num>
  <w:num w:numId="7">
    <w:abstractNumId w:val="1"/>
  </w:num>
  <w:num w:numId="8">
    <w:abstractNumId w:val="4"/>
  </w:num>
  <w:num w:numId="9">
    <w:abstractNumId w:val="12"/>
  </w:num>
  <w:num w:numId="10">
    <w:abstractNumId w:val="11"/>
  </w:num>
  <w:num w:numId="11">
    <w:abstractNumId w:val="8"/>
  </w:num>
  <w:num w:numId="12">
    <w:abstractNumId w:val="2"/>
  </w:num>
  <w:num w:numId="13">
    <w:abstractNumId w:val="15"/>
  </w:num>
  <w:num w:numId="14">
    <w:abstractNumId w:val="9"/>
  </w:num>
  <w:num w:numId="15">
    <w:abstractNumId w:val="5"/>
  </w:num>
  <w:num w:numId="16">
    <w:abstractNumId w:val="10"/>
  </w:num>
  <w:num w:numId="17">
    <w:abstractNumId w:val="3"/>
  </w:num>
  <w:num w:numId="18">
    <w:abstractNumId w:val="13"/>
  </w:num>
  <w:num w:numId="19">
    <w:abstractNumId w:val="6"/>
  </w:num>
  <w:num w:numId="20">
    <w:abstractNumId w:val="17"/>
  </w:num>
  <w:num w:numId="21">
    <w:abstractNumId w:val="7"/>
  </w:num>
  <w:num w:numId="22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046D0"/>
    <w:rsid w:val="00002D61"/>
    <w:rsid w:val="00007C79"/>
    <w:rsid w:val="000132E2"/>
    <w:rsid w:val="00024BB3"/>
    <w:rsid w:val="00035940"/>
    <w:rsid w:val="00037334"/>
    <w:rsid w:val="00042DB6"/>
    <w:rsid w:val="00043600"/>
    <w:rsid w:val="00055BBF"/>
    <w:rsid w:val="0006004B"/>
    <w:rsid w:val="00062B38"/>
    <w:rsid w:val="00065AAE"/>
    <w:rsid w:val="00070147"/>
    <w:rsid w:val="00073A69"/>
    <w:rsid w:val="000A2224"/>
    <w:rsid w:val="000A22B1"/>
    <w:rsid w:val="000A2E87"/>
    <w:rsid w:val="000A3E74"/>
    <w:rsid w:val="000A5592"/>
    <w:rsid w:val="000A7686"/>
    <w:rsid w:val="000B19A6"/>
    <w:rsid w:val="000C542E"/>
    <w:rsid w:val="000C59AD"/>
    <w:rsid w:val="000D2AEF"/>
    <w:rsid w:val="000E092F"/>
    <w:rsid w:val="000E6116"/>
    <w:rsid w:val="000E6C8E"/>
    <w:rsid w:val="000E72BB"/>
    <w:rsid w:val="000E735E"/>
    <w:rsid w:val="000F007E"/>
    <w:rsid w:val="00101B21"/>
    <w:rsid w:val="001027FC"/>
    <w:rsid w:val="001046D0"/>
    <w:rsid w:val="00107BB8"/>
    <w:rsid w:val="001212CC"/>
    <w:rsid w:val="00123700"/>
    <w:rsid w:val="00126454"/>
    <w:rsid w:val="00132255"/>
    <w:rsid w:val="00141FC4"/>
    <w:rsid w:val="00143A23"/>
    <w:rsid w:val="0014583A"/>
    <w:rsid w:val="00151750"/>
    <w:rsid w:val="001528C5"/>
    <w:rsid w:val="0016195A"/>
    <w:rsid w:val="0017103B"/>
    <w:rsid w:val="001742D9"/>
    <w:rsid w:val="00180731"/>
    <w:rsid w:val="0018359C"/>
    <w:rsid w:val="00190979"/>
    <w:rsid w:val="001A66D5"/>
    <w:rsid w:val="001E44E5"/>
    <w:rsid w:val="001E6E73"/>
    <w:rsid w:val="001F6423"/>
    <w:rsid w:val="00201C0E"/>
    <w:rsid w:val="00203489"/>
    <w:rsid w:val="00206BCA"/>
    <w:rsid w:val="00213A0A"/>
    <w:rsid w:val="002212B4"/>
    <w:rsid w:val="00221528"/>
    <w:rsid w:val="002259A6"/>
    <w:rsid w:val="002401D9"/>
    <w:rsid w:val="002468EE"/>
    <w:rsid w:val="002510EB"/>
    <w:rsid w:val="00271C4E"/>
    <w:rsid w:val="002734AC"/>
    <w:rsid w:val="002743EB"/>
    <w:rsid w:val="0027737C"/>
    <w:rsid w:val="00283507"/>
    <w:rsid w:val="0029109D"/>
    <w:rsid w:val="00295077"/>
    <w:rsid w:val="002A2C29"/>
    <w:rsid w:val="002A3213"/>
    <w:rsid w:val="002A3990"/>
    <w:rsid w:val="002A59F9"/>
    <w:rsid w:val="002B6455"/>
    <w:rsid w:val="002C744E"/>
    <w:rsid w:val="002D216A"/>
    <w:rsid w:val="002D58B9"/>
    <w:rsid w:val="002D58C4"/>
    <w:rsid w:val="002F26EF"/>
    <w:rsid w:val="00306F0B"/>
    <w:rsid w:val="0031088D"/>
    <w:rsid w:val="00322562"/>
    <w:rsid w:val="003331B4"/>
    <w:rsid w:val="00336957"/>
    <w:rsid w:val="00342D7B"/>
    <w:rsid w:val="003575B7"/>
    <w:rsid w:val="0036083A"/>
    <w:rsid w:val="00365403"/>
    <w:rsid w:val="00365567"/>
    <w:rsid w:val="00366186"/>
    <w:rsid w:val="00371D6C"/>
    <w:rsid w:val="003732FA"/>
    <w:rsid w:val="00373380"/>
    <w:rsid w:val="00373CA5"/>
    <w:rsid w:val="00385294"/>
    <w:rsid w:val="00385F4B"/>
    <w:rsid w:val="0039015D"/>
    <w:rsid w:val="00392763"/>
    <w:rsid w:val="003966F8"/>
    <w:rsid w:val="00397442"/>
    <w:rsid w:val="003A3809"/>
    <w:rsid w:val="003C4103"/>
    <w:rsid w:val="003C462B"/>
    <w:rsid w:val="003C5B74"/>
    <w:rsid w:val="003C6720"/>
    <w:rsid w:val="003C7A51"/>
    <w:rsid w:val="003D6859"/>
    <w:rsid w:val="003F05BB"/>
    <w:rsid w:val="003F6930"/>
    <w:rsid w:val="003F78E6"/>
    <w:rsid w:val="00400C2C"/>
    <w:rsid w:val="004026C9"/>
    <w:rsid w:val="00412AEA"/>
    <w:rsid w:val="00416341"/>
    <w:rsid w:val="00423B81"/>
    <w:rsid w:val="00430E6F"/>
    <w:rsid w:val="00433E19"/>
    <w:rsid w:val="00436D13"/>
    <w:rsid w:val="004371C0"/>
    <w:rsid w:val="004376F9"/>
    <w:rsid w:val="004417AC"/>
    <w:rsid w:val="00445DA4"/>
    <w:rsid w:val="0044757A"/>
    <w:rsid w:val="004536E9"/>
    <w:rsid w:val="00457B05"/>
    <w:rsid w:val="004634D1"/>
    <w:rsid w:val="00463F3B"/>
    <w:rsid w:val="00470306"/>
    <w:rsid w:val="004704B8"/>
    <w:rsid w:val="004720B3"/>
    <w:rsid w:val="0047312B"/>
    <w:rsid w:val="004749CE"/>
    <w:rsid w:val="00483440"/>
    <w:rsid w:val="00486E66"/>
    <w:rsid w:val="00492807"/>
    <w:rsid w:val="004A4508"/>
    <w:rsid w:val="004A7D28"/>
    <w:rsid w:val="004B084A"/>
    <w:rsid w:val="004C1DB7"/>
    <w:rsid w:val="004C3AC8"/>
    <w:rsid w:val="004C5967"/>
    <w:rsid w:val="004D3C20"/>
    <w:rsid w:val="004D48B3"/>
    <w:rsid w:val="004F0419"/>
    <w:rsid w:val="00506282"/>
    <w:rsid w:val="00511F13"/>
    <w:rsid w:val="00517CD7"/>
    <w:rsid w:val="005228A4"/>
    <w:rsid w:val="005246E7"/>
    <w:rsid w:val="00524B3C"/>
    <w:rsid w:val="00544C97"/>
    <w:rsid w:val="0055193A"/>
    <w:rsid w:val="005709C0"/>
    <w:rsid w:val="00580B1A"/>
    <w:rsid w:val="005870EF"/>
    <w:rsid w:val="005C4DAE"/>
    <w:rsid w:val="005D4455"/>
    <w:rsid w:val="005F3152"/>
    <w:rsid w:val="0060468F"/>
    <w:rsid w:val="006128A6"/>
    <w:rsid w:val="00620948"/>
    <w:rsid w:val="00627DE6"/>
    <w:rsid w:val="00633825"/>
    <w:rsid w:val="0063616B"/>
    <w:rsid w:val="0064102E"/>
    <w:rsid w:val="00642ED3"/>
    <w:rsid w:val="00643036"/>
    <w:rsid w:val="006574E6"/>
    <w:rsid w:val="00660ACC"/>
    <w:rsid w:val="006623CC"/>
    <w:rsid w:val="00662F98"/>
    <w:rsid w:val="0066453B"/>
    <w:rsid w:val="006647F6"/>
    <w:rsid w:val="006657FE"/>
    <w:rsid w:val="00680A2A"/>
    <w:rsid w:val="00682349"/>
    <w:rsid w:val="0068505D"/>
    <w:rsid w:val="0069739C"/>
    <w:rsid w:val="006A00B5"/>
    <w:rsid w:val="006B7CCE"/>
    <w:rsid w:val="006C24B0"/>
    <w:rsid w:val="006C4E0A"/>
    <w:rsid w:val="006E0407"/>
    <w:rsid w:val="006E2318"/>
    <w:rsid w:val="006E57B3"/>
    <w:rsid w:val="006F413A"/>
    <w:rsid w:val="006F4A94"/>
    <w:rsid w:val="006F5E75"/>
    <w:rsid w:val="00701D27"/>
    <w:rsid w:val="00705D77"/>
    <w:rsid w:val="00731602"/>
    <w:rsid w:val="0075183F"/>
    <w:rsid w:val="007539B0"/>
    <w:rsid w:val="00753EF7"/>
    <w:rsid w:val="007612E5"/>
    <w:rsid w:val="007619FA"/>
    <w:rsid w:val="007628E9"/>
    <w:rsid w:val="00764B92"/>
    <w:rsid w:val="00772242"/>
    <w:rsid w:val="00773218"/>
    <w:rsid w:val="00775385"/>
    <w:rsid w:val="00777F0F"/>
    <w:rsid w:val="00782D1E"/>
    <w:rsid w:val="00787C56"/>
    <w:rsid w:val="00790EC0"/>
    <w:rsid w:val="0079706D"/>
    <w:rsid w:val="007A53A8"/>
    <w:rsid w:val="007A6CF6"/>
    <w:rsid w:val="007B0CA0"/>
    <w:rsid w:val="007B1A06"/>
    <w:rsid w:val="007C00EA"/>
    <w:rsid w:val="007D5C29"/>
    <w:rsid w:val="007E34DA"/>
    <w:rsid w:val="007E69A6"/>
    <w:rsid w:val="007F6B9F"/>
    <w:rsid w:val="00800344"/>
    <w:rsid w:val="008072AD"/>
    <w:rsid w:val="008104F3"/>
    <w:rsid w:val="0081065F"/>
    <w:rsid w:val="008108CF"/>
    <w:rsid w:val="00811A8B"/>
    <w:rsid w:val="00822F08"/>
    <w:rsid w:val="0082649D"/>
    <w:rsid w:val="00835520"/>
    <w:rsid w:val="008445CA"/>
    <w:rsid w:val="008470F7"/>
    <w:rsid w:val="00855636"/>
    <w:rsid w:val="008606A2"/>
    <w:rsid w:val="0087276F"/>
    <w:rsid w:val="00877213"/>
    <w:rsid w:val="008821C8"/>
    <w:rsid w:val="008925B2"/>
    <w:rsid w:val="008B2B9E"/>
    <w:rsid w:val="008B404D"/>
    <w:rsid w:val="008D19FD"/>
    <w:rsid w:val="008D1C33"/>
    <w:rsid w:val="008D42CF"/>
    <w:rsid w:val="008E2DF7"/>
    <w:rsid w:val="008E4E10"/>
    <w:rsid w:val="008F0E8A"/>
    <w:rsid w:val="008F37E7"/>
    <w:rsid w:val="008F3F78"/>
    <w:rsid w:val="00901070"/>
    <w:rsid w:val="00910483"/>
    <w:rsid w:val="009109B0"/>
    <w:rsid w:val="0091740F"/>
    <w:rsid w:val="00927E5F"/>
    <w:rsid w:val="009321A4"/>
    <w:rsid w:val="00935FC6"/>
    <w:rsid w:val="00937BB2"/>
    <w:rsid w:val="00943534"/>
    <w:rsid w:val="00943B6A"/>
    <w:rsid w:val="00945DCF"/>
    <w:rsid w:val="00952BD3"/>
    <w:rsid w:val="0095430F"/>
    <w:rsid w:val="00960AEC"/>
    <w:rsid w:val="00966E8C"/>
    <w:rsid w:val="00967AC7"/>
    <w:rsid w:val="00974EA3"/>
    <w:rsid w:val="009804B3"/>
    <w:rsid w:val="00984321"/>
    <w:rsid w:val="0098586B"/>
    <w:rsid w:val="00991C33"/>
    <w:rsid w:val="00995BC2"/>
    <w:rsid w:val="00997BDE"/>
    <w:rsid w:val="00997F78"/>
    <w:rsid w:val="009A1F86"/>
    <w:rsid w:val="009A622E"/>
    <w:rsid w:val="009B296D"/>
    <w:rsid w:val="009B62B9"/>
    <w:rsid w:val="009D389A"/>
    <w:rsid w:val="009D66E9"/>
    <w:rsid w:val="009D6CF5"/>
    <w:rsid w:val="009D78C9"/>
    <w:rsid w:val="009E02AA"/>
    <w:rsid w:val="009E0574"/>
    <w:rsid w:val="009E61DF"/>
    <w:rsid w:val="009E67DC"/>
    <w:rsid w:val="009F3B37"/>
    <w:rsid w:val="009F6E8F"/>
    <w:rsid w:val="00A0099F"/>
    <w:rsid w:val="00A01494"/>
    <w:rsid w:val="00A02C2F"/>
    <w:rsid w:val="00A07B54"/>
    <w:rsid w:val="00A12236"/>
    <w:rsid w:val="00A1353A"/>
    <w:rsid w:val="00A2138C"/>
    <w:rsid w:val="00A23A47"/>
    <w:rsid w:val="00A26B0F"/>
    <w:rsid w:val="00A34701"/>
    <w:rsid w:val="00A436FE"/>
    <w:rsid w:val="00A50490"/>
    <w:rsid w:val="00A610EE"/>
    <w:rsid w:val="00A66F1F"/>
    <w:rsid w:val="00A802B7"/>
    <w:rsid w:val="00A94006"/>
    <w:rsid w:val="00A96C06"/>
    <w:rsid w:val="00A97B16"/>
    <w:rsid w:val="00A97B49"/>
    <w:rsid w:val="00A97E84"/>
    <w:rsid w:val="00AA5AA4"/>
    <w:rsid w:val="00AA65CB"/>
    <w:rsid w:val="00AA7C41"/>
    <w:rsid w:val="00AB2B1A"/>
    <w:rsid w:val="00AB4C47"/>
    <w:rsid w:val="00AD0501"/>
    <w:rsid w:val="00AD46CA"/>
    <w:rsid w:val="00AD5642"/>
    <w:rsid w:val="00AD7948"/>
    <w:rsid w:val="00AE02B9"/>
    <w:rsid w:val="00AE3410"/>
    <w:rsid w:val="00AE76BB"/>
    <w:rsid w:val="00AF1091"/>
    <w:rsid w:val="00AF38AD"/>
    <w:rsid w:val="00B046C2"/>
    <w:rsid w:val="00B37721"/>
    <w:rsid w:val="00B4211A"/>
    <w:rsid w:val="00B50849"/>
    <w:rsid w:val="00B50A6D"/>
    <w:rsid w:val="00B56B73"/>
    <w:rsid w:val="00B7591C"/>
    <w:rsid w:val="00B76124"/>
    <w:rsid w:val="00B82CCC"/>
    <w:rsid w:val="00B83EAB"/>
    <w:rsid w:val="00B850B3"/>
    <w:rsid w:val="00B953C6"/>
    <w:rsid w:val="00BA01D8"/>
    <w:rsid w:val="00BA68BB"/>
    <w:rsid w:val="00BA7028"/>
    <w:rsid w:val="00BB2AB4"/>
    <w:rsid w:val="00BB2E4B"/>
    <w:rsid w:val="00BB533A"/>
    <w:rsid w:val="00BB56F0"/>
    <w:rsid w:val="00BB5EB6"/>
    <w:rsid w:val="00BC0120"/>
    <w:rsid w:val="00BC1B06"/>
    <w:rsid w:val="00BD1C8A"/>
    <w:rsid w:val="00BD7019"/>
    <w:rsid w:val="00BD7400"/>
    <w:rsid w:val="00BE3A99"/>
    <w:rsid w:val="00BE4A6C"/>
    <w:rsid w:val="00BF0B91"/>
    <w:rsid w:val="00BF4729"/>
    <w:rsid w:val="00C07E42"/>
    <w:rsid w:val="00C133F3"/>
    <w:rsid w:val="00C212CB"/>
    <w:rsid w:val="00C23C59"/>
    <w:rsid w:val="00C241C7"/>
    <w:rsid w:val="00C32C16"/>
    <w:rsid w:val="00C4239D"/>
    <w:rsid w:val="00C55F16"/>
    <w:rsid w:val="00C705E2"/>
    <w:rsid w:val="00C72D34"/>
    <w:rsid w:val="00C85039"/>
    <w:rsid w:val="00C9068B"/>
    <w:rsid w:val="00CA0882"/>
    <w:rsid w:val="00CA48E8"/>
    <w:rsid w:val="00CA4B98"/>
    <w:rsid w:val="00CA5073"/>
    <w:rsid w:val="00CA5676"/>
    <w:rsid w:val="00CA5CF9"/>
    <w:rsid w:val="00CA6EA0"/>
    <w:rsid w:val="00CB3DC0"/>
    <w:rsid w:val="00CC284F"/>
    <w:rsid w:val="00CD0065"/>
    <w:rsid w:val="00CD2E90"/>
    <w:rsid w:val="00CF66D7"/>
    <w:rsid w:val="00D01238"/>
    <w:rsid w:val="00D01D88"/>
    <w:rsid w:val="00D0254C"/>
    <w:rsid w:val="00D07686"/>
    <w:rsid w:val="00D14645"/>
    <w:rsid w:val="00D22347"/>
    <w:rsid w:val="00D2352B"/>
    <w:rsid w:val="00D33418"/>
    <w:rsid w:val="00D3646E"/>
    <w:rsid w:val="00D37E81"/>
    <w:rsid w:val="00D41886"/>
    <w:rsid w:val="00D50BBB"/>
    <w:rsid w:val="00D51E10"/>
    <w:rsid w:val="00D52AD5"/>
    <w:rsid w:val="00D52F5C"/>
    <w:rsid w:val="00D669AF"/>
    <w:rsid w:val="00D73A48"/>
    <w:rsid w:val="00D7420D"/>
    <w:rsid w:val="00D76569"/>
    <w:rsid w:val="00DA2592"/>
    <w:rsid w:val="00DC2978"/>
    <w:rsid w:val="00DD6EB0"/>
    <w:rsid w:val="00E01E76"/>
    <w:rsid w:val="00E020B3"/>
    <w:rsid w:val="00E20D47"/>
    <w:rsid w:val="00E30B45"/>
    <w:rsid w:val="00E36346"/>
    <w:rsid w:val="00E3746F"/>
    <w:rsid w:val="00E44110"/>
    <w:rsid w:val="00E4791E"/>
    <w:rsid w:val="00E51D1D"/>
    <w:rsid w:val="00E719B3"/>
    <w:rsid w:val="00E72B6B"/>
    <w:rsid w:val="00E73F1D"/>
    <w:rsid w:val="00E76CAE"/>
    <w:rsid w:val="00E83905"/>
    <w:rsid w:val="00E8521E"/>
    <w:rsid w:val="00E8589F"/>
    <w:rsid w:val="00E95C9D"/>
    <w:rsid w:val="00E9709C"/>
    <w:rsid w:val="00EA7BF0"/>
    <w:rsid w:val="00EB1B6E"/>
    <w:rsid w:val="00EB7630"/>
    <w:rsid w:val="00EC0AD4"/>
    <w:rsid w:val="00EC6A07"/>
    <w:rsid w:val="00ED1AAC"/>
    <w:rsid w:val="00EE2F40"/>
    <w:rsid w:val="00EE61F5"/>
    <w:rsid w:val="00EE67CB"/>
    <w:rsid w:val="00EF1F5A"/>
    <w:rsid w:val="00EF72D3"/>
    <w:rsid w:val="00F00275"/>
    <w:rsid w:val="00F118A0"/>
    <w:rsid w:val="00F12EC2"/>
    <w:rsid w:val="00F157E3"/>
    <w:rsid w:val="00F15AD8"/>
    <w:rsid w:val="00F310E6"/>
    <w:rsid w:val="00F3210E"/>
    <w:rsid w:val="00F32471"/>
    <w:rsid w:val="00F34DB6"/>
    <w:rsid w:val="00F459AF"/>
    <w:rsid w:val="00F45D4A"/>
    <w:rsid w:val="00F5555B"/>
    <w:rsid w:val="00F6220B"/>
    <w:rsid w:val="00F715E0"/>
    <w:rsid w:val="00F71DD5"/>
    <w:rsid w:val="00F76419"/>
    <w:rsid w:val="00F76971"/>
    <w:rsid w:val="00F80AC6"/>
    <w:rsid w:val="00F80D87"/>
    <w:rsid w:val="00F85628"/>
    <w:rsid w:val="00F92B29"/>
    <w:rsid w:val="00F93653"/>
    <w:rsid w:val="00F93B28"/>
    <w:rsid w:val="00F96EEB"/>
    <w:rsid w:val="00FC619E"/>
    <w:rsid w:val="00FC7000"/>
    <w:rsid w:val="00FD2362"/>
    <w:rsid w:val="00FD5212"/>
    <w:rsid w:val="00FE5333"/>
    <w:rsid w:val="00FE7A0C"/>
    <w:rsid w:val="00FF3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046D0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AA7C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8F37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1046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AA7C4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locked/>
    <w:rsid w:val="00E020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6B7CCE"/>
    <w:rPr>
      <w:rFonts w:ascii="Cambria" w:hAnsi="Cambria" w:cs="Times New Roman"/>
      <w:b/>
      <w:bCs/>
      <w:sz w:val="26"/>
      <w:szCs w:val="26"/>
    </w:rPr>
  </w:style>
  <w:style w:type="paragraph" w:styleId="21">
    <w:name w:val="Body Text 2"/>
    <w:basedOn w:val="a1"/>
    <w:link w:val="22"/>
    <w:uiPriority w:val="99"/>
    <w:rsid w:val="001046D0"/>
    <w:pPr>
      <w:widowControl w:val="0"/>
      <w:snapToGrid w:val="0"/>
      <w:jc w:val="both"/>
    </w:pPr>
    <w:rPr>
      <w:sz w:val="22"/>
      <w:szCs w:val="20"/>
    </w:rPr>
  </w:style>
  <w:style w:type="character" w:customStyle="1" w:styleId="22">
    <w:name w:val="Основной текст 2 Знак"/>
    <w:basedOn w:val="a2"/>
    <w:link w:val="21"/>
    <w:uiPriority w:val="99"/>
    <w:semiHidden/>
    <w:locked/>
    <w:rsid w:val="006B7CCE"/>
    <w:rPr>
      <w:rFonts w:cs="Times New Roman"/>
      <w:sz w:val="24"/>
      <w:szCs w:val="24"/>
    </w:rPr>
  </w:style>
  <w:style w:type="paragraph" w:styleId="a5">
    <w:name w:val="Body Text Indent"/>
    <w:basedOn w:val="a1"/>
    <w:link w:val="a6"/>
    <w:uiPriority w:val="99"/>
    <w:rsid w:val="001046D0"/>
    <w:pPr>
      <w:spacing w:after="120"/>
      <w:ind w:left="283"/>
    </w:pPr>
  </w:style>
  <w:style w:type="character" w:customStyle="1" w:styleId="a6">
    <w:name w:val="Основной текст с отступом Знак"/>
    <w:basedOn w:val="a2"/>
    <w:link w:val="a5"/>
    <w:uiPriority w:val="99"/>
    <w:locked/>
    <w:rsid w:val="001046D0"/>
    <w:rPr>
      <w:rFonts w:cs="Times New Roman"/>
      <w:sz w:val="24"/>
      <w:szCs w:val="24"/>
      <w:lang w:val="ru-RU" w:eastAsia="ru-RU" w:bidi="ar-SA"/>
    </w:rPr>
  </w:style>
  <w:style w:type="paragraph" w:customStyle="1" w:styleId="ConsNonformat">
    <w:name w:val="ConsNonformat"/>
    <w:uiPriority w:val="99"/>
    <w:rsid w:val="001046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Plain Text"/>
    <w:basedOn w:val="a1"/>
    <w:link w:val="a8"/>
    <w:uiPriority w:val="99"/>
    <w:rsid w:val="001046D0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2"/>
    <w:link w:val="a7"/>
    <w:uiPriority w:val="99"/>
    <w:semiHidden/>
    <w:locked/>
    <w:rsid w:val="006B7CCE"/>
    <w:rPr>
      <w:rFonts w:ascii="Courier New" w:hAnsi="Courier New" w:cs="Courier New"/>
      <w:sz w:val="20"/>
      <w:szCs w:val="20"/>
    </w:rPr>
  </w:style>
  <w:style w:type="character" w:customStyle="1" w:styleId="11">
    <w:name w:val="Знак Знак1"/>
    <w:basedOn w:val="a2"/>
    <w:uiPriority w:val="99"/>
    <w:rsid w:val="003A3809"/>
    <w:rPr>
      <w:rFonts w:cs="Times New Roman"/>
      <w:sz w:val="24"/>
      <w:szCs w:val="24"/>
      <w:lang w:val="ru-RU" w:eastAsia="ru-RU" w:bidi="ar-SA"/>
    </w:rPr>
  </w:style>
  <w:style w:type="paragraph" w:customStyle="1" w:styleId="a9">
    <w:name w:val="Таблица шапка"/>
    <w:basedOn w:val="a1"/>
    <w:uiPriority w:val="99"/>
    <w:rsid w:val="00701D27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a">
    <w:name w:val="Таблица текст"/>
    <w:basedOn w:val="a1"/>
    <w:uiPriority w:val="99"/>
    <w:rsid w:val="008E4E10"/>
    <w:pPr>
      <w:spacing w:before="40" w:after="40"/>
      <w:ind w:left="57" w:right="57"/>
    </w:pPr>
    <w:rPr>
      <w:szCs w:val="20"/>
    </w:rPr>
  </w:style>
  <w:style w:type="paragraph" w:styleId="ab">
    <w:name w:val="Body Text"/>
    <w:basedOn w:val="a1"/>
    <w:link w:val="ac"/>
    <w:uiPriority w:val="99"/>
    <w:rsid w:val="006E2318"/>
    <w:pPr>
      <w:spacing w:after="120"/>
    </w:pPr>
  </w:style>
  <w:style w:type="character" w:customStyle="1" w:styleId="ac">
    <w:name w:val="Основной текст Знак"/>
    <w:basedOn w:val="a2"/>
    <w:link w:val="ab"/>
    <w:uiPriority w:val="99"/>
    <w:locked/>
    <w:rsid w:val="006E2318"/>
    <w:rPr>
      <w:rFonts w:cs="Times New Roman"/>
      <w:sz w:val="24"/>
      <w:szCs w:val="24"/>
      <w:lang w:val="ru-RU" w:eastAsia="ru-RU" w:bidi="ar-SA"/>
    </w:rPr>
  </w:style>
  <w:style w:type="paragraph" w:customStyle="1" w:styleId="FMainTXT">
    <w:name w:val="FMainTXT"/>
    <w:basedOn w:val="a1"/>
    <w:uiPriority w:val="99"/>
    <w:rsid w:val="008F37E7"/>
    <w:pPr>
      <w:spacing w:before="120" w:line="360" w:lineRule="auto"/>
      <w:ind w:left="142" w:firstLine="709"/>
      <w:jc w:val="both"/>
    </w:pPr>
    <w:rPr>
      <w:rFonts w:ascii="Arial" w:hAnsi="Arial"/>
      <w:szCs w:val="20"/>
    </w:rPr>
  </w:style>
  <w:style w:type="character" w:styleId="ad">
    <w:name w:val="Strong"/>
    <w:basedOn w:val="a2"/>
    <w:uiPriority w:val="99"/>
    <w:qFormat/>
    <w:locked/>
    <w:rsid w:val="00BB533A"/>
    <w:rPr>
      <w:rFonts w:cs="Times New Roman"/>
      <w:b/>
      <w:bCs/>
    </w:rPr>
  </w:style>
  <w:style w:type="paragraph" w:customStyle="1" w:styleId="12">
    <w:name w:val="Без интервала1"/>
    <w:uiPriority w:val="99"/>
    <w:rsid w:val="00ED1AAC"/>
    <w:rPr>
      <w:rFonts w:ascii="Calibri" w:hAnsi="Calibri"/>
      <w:sz w:val="22"/>
      <w:szCs w:val="22"/>
      <w:lang w:eastAsia="en-US"/>
    </w:rPr>
  </w:style>
  <w:style w:type="character" w:styleId="ae">
    <w:name w:val="Hyperlink"/>
    <w:basedOn w:val="a2"/>
    <w:uiPriority w:val="99"/>
    <w:rsid w:val="00123700"/>
    <w:rPr>
      <w:rFonts w:cs="Times New Roman"/>
      <w:color w:val="0000FF"/>
      <w:u w:val="single"/>
    </w:rPr>
  </w:style>
  <w:style w:type="paragraph" w:styleId="af">
    <w:name w:val="Title"/>
    <w:basedOn w:val="a1"/>
    <w:link w:val="af0"/>
    <w:uiPriority w:val="99"/>
    <w:qFormat/>
    <w:locked/>
    <w:rsid w:val="00517CD7"/>
    <w:pPr>
      <w:spacing w:line="360" w:lineRule="auto"/>
      <w:jc w:val="center"/>
    </w:pPr>
    <w:rPr>
      <w:b/>
      <w:bCs/>
    </w:rPr>
  </w:style>
  <w:style w:type="character" w:customStyle="1" w:styleId="af0">
    <w:name w:val="Название Знак"/>
    <w:basedOn w:val="a2"/>
    <w:link w:val="af"/>
    <w:uiPriority w:val="99"/>
    <w:locked/>
    <w:rsid w:val="00517CD7"/>
    <w:rPr>
      <w:rFonts w:cs="Times New Roman"/>
      <w:b/>
      <w:bCs/>
      <w:sz w:val="24"/>
      <w:szCs w:val="24"/>
    </w:rPr>
  </w:style>
  <w:style w:type="paragraph" w:customStyle="1" w:styleId="MainTXT">
    <w:name w:val="MainTXT"/>
    <w:basedOn w:val="a1"/>
    <w:uiPriority w:val="99"/>
    <w:rsid w:val="00483440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styleId="a0">
    <w:name w:val="List Number"/>
    <w:basedOn w:val="ab"/>
    <w:uiPriority w:val="99"/>
    <w:rsid w:val="00483440"/>
    <w:pPr>
      <w:numPr>
        <w:numId w:val="14"/>
      </w:numPr>
      <w:spacing w:after="100" w:afterAutospacing="1" w:line="360" w:lineRule="auto"/>
      <w:jc w:val="both"/>
    </w:pPr>
    <w:rPr>
      <w:rFonts w:ascii="Arial" w:hAnsi="Arial"/>
    </w:rPr>
  </w:style>
  <w:style w:type="paragraph" w:customStyle="1" w:styleId="af1">
    <w:name w:val="Знак"/>
    <w:basedOn w:val="a1"/>
    <w:uiPriority w:val="99"/>
    <w:rsid w:val="008264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annotation text"/>
    <w:basedOn w:val="a1"/>
    <w:link w:val="af3"/>
    <w:uiPriority w:val="99"/>
    <w:semiHidden/>
    <w:rsid w:val="001F6423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locked/>
    <w:rsid w:val="00901070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1F6423"/>
    <w:rPr>
      <w:rFonts w:ascii="Arial Narrow" w:hAnsi="Arial Narrow" w:cs="Arial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901070"/>
    <w:rPr>
      <w:b/>
      <w:bCs/>
    </w:rPr>
  </w:style>
  <w:style w:type="paragraph" w:styleId="a">
    <w:name w:val="List"/>
    <w:basedOn w:val="a1"/>
    <w:uiPriority w:val="99"/>
    <w:rsid w:val="001F6423"/>
    <w:pPr>
      <w:numPr>
        <w:numId w:val="17"/>
      </w:numPr>
      <w:spacing w:before="20" w:after="20"/>
      <w:jc w:val="both"/>
    </w:pPr>
    <w:rPr>
      <w:sz w:val="22"/>
      <w:szCs w:val="20"/>
    </w:rPr>
  </w:style>
  <w:style w:type="paragraph" w:styleId="af6">
    <w:name w:val="List Paragraph"/>
    <w:basedOn w:val="a1"/>
    <w:uiPriority w:val="99"/>
    <w:qFormat/>
    <w:rsid w:val="00790EC0"/>
    <w:pPr>
      <w:ind w:left="720"/>
      <w:contextualSpacing/>
    </w:pPr>
  </w:style>
  <w:style w:type="paragraph" w:customStyle="1" w:styleId="CharCharCharChar">
    <w:name w:val="Char Char Знак Знак Char Char"/>
    <w:basedOn w:val="a1"/>
    <w:uiPriority w:val="99"/>
    <w:rsid w:val="00B56B7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1 Знак Знак Знак Знак"/>
    <w:basedOn w:val="a1"/>
    <w:uiPriority w:val="99"/>
    <w:rsid w:val="007753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7">
    <w:name w:val="Table Grid"/>
    <w:basedOn w:val="a3"/>
    <w:uiPriority w:val="99"/>
    <w:locked/>
    <w:rsid w:val="00F31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1"/>
    <w:link w:val="af9"/>
    <w:uiPriority w:val="99"/>
    <w:semiHidden/>
    <w:rsid w:val="00A97B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locked/>
    <w:rsid w:val="00A97B16"/>
    <w:rPr>
      <w:rFonts w:ascii="Tahoma" w:hAnsi="Tahoma" w:cs="Tahoma"/>
      <w:sz w:val="16"/>
      <w:szCs w:val="16"/>
    </w:rPr>
  </w:style>
  <w:style w:type="character" w:styleId="afa">
    <w:name w:val="annotation reference"/>
    <w:basedOn w:val="a2"/>
    <w:semiHidden/>
    <w:rsid w:val="008072A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1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user</dc:creator>
  <cp:lastModifiedBy>Шишкарев</cp:lastModifiedBy>
  <cp:revision>2</cp:revision>
  <cp:lastPrinted>2009-12-30T13:32:00Z</cp:lastPrinted>
  <dcterms:created xsi:type="dcterms:W3CDTF">2010-01-21T11:54:00Z</dcterms:created>
  <dcterms:modified xsi:type="dcterms:W3CDTF">2010-01-21T11:54:00Z</dcterms:modified>
</cp:coreProperties>
</file>